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6DBF050F" w14:textId="77777777" w:rsidR="00A51B1C" w:rsidRDefault="00A51B1C" w:rsidP="00B86425">
      <w:pPr>
        <w:pStyle w:val="Normalwebb"/>
        <w:rPr>
          <w:rFonts w:ascii="Calibri" w:hAnsi="Calibri" w:cs="Calibri"/>
          <w:b/>
          <w:bCs/>
          <w:color w:val="000000"/>
        </w:rPr>
      </w:pPr>
      <w:r w:rsidRPr="00B40DCE">
        <w:rPr>
          <w:rFonts w:ascii="Calibri" w:hAnsi="Calibri" w:cs="Calibri"/>
          <w:b/>
          <w:bCs/>
          <w:color w:val="000000"/>
        </w:rPr>
        <w:t xml:space="preserve">Kallelse till uppsatsseminarium i </w:t>
      </w:r>
      <w:r w:rsidR="00BF4F65">
        <w:rPr>
          <w:rFonts w:ascii="Calibri" w:hAnsi="Calibri" w:cs="Calibri"/>
          <w:b/>
          <w:bCs/>
          <w:color w:val="000000"/>
        </w:rPr>
        <w:t>offentlig rätt</w:t>
      </w:r>
      <w:r w:rsidRPr="00B40DCE">
        <w:rPr>
          <w:rFonts w:ascii="Calibri" w:hAnsi="Calibri" w:cs="Calibri"/>
          <w:b/>
          <w:bCs/>
          <w:color w:val="000000"/>
        </w:rPr>
        <w:t xml:space="preserve"> den </w:t>
      </w:r>
      <w:r w:rsidR="00CD241C">
        <w:rPr>
          <w:rFonts w:ascii="Calibri" w:hAnsi="Calibri" w:cs="Calibri"/>
          <w:b/>
          <w:bCs/>
          <w:color w:val="000000"/>
        </w:rPr>
        <w:t>6 maj</w:t>
      </w:r>
      <w:r w:rsidR="00FC5116" w:rsidRPr="00B40DCE">
        <w:rPr>
          <w:rFonts w:ascii="Calibri" w:hAnsi="Calibri" w:cs="Calibri"/>
          <w:b/>
          <w:bCs/>
          <w:color w:val="000000"/>
        </w:rPr>
        <w:t xml:space="preserve"> kl. </w:t>
      </w:r>
      <w:r w:rsidR="00CD241C">
        <w:rPr>
          <w:rFonts w:ascii="Calibri" w:hAnsi="Calibri" w:cs="Calibri"/>
          <w:b/>
          <w:bCs/>
          <w:color w:val="000000"/>
        </w:rPr>
        <w:t>09.15</w:t>
      </w:r>
      <w:r w:rsidR="00FC5116" w:rsidRPr="00B40DCE">
        <w:rPr>
          <w:rFonts w:ascii="Calibri" w:hAnsi="Calibri" w:cs="Calibri"/>
          <w:b/>
          <w:bCs/>
          <w:color w:val="000000"/>
        </w:rPr>
        <w:t xml:space="preserve"> </w:t>
      </w:r>
    </w:p>
    <w:p w14:paraId="362EB832" w14:textId="592ECE87" w:rsidR="005356FC" w:rsidRPr="00B40DCE" w:rsidRDefault="005356FC" w:rsidP="00B86425">
      <w:pPr>
        <w:pStyle w:val="Normalwebb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Plats: Sal A007, Riddartorget, Trädgårdsgatan 1</w:t>
      </w:r>
    </w:p>
    <w:p w14:paraId="54320D34" w14:textId="77777777" w:rsidR="00FC5116" w:rsidRPr="00B40DCE" w:rsidRDefault="00FC5116" w:rsidP="00B86425">
      <w:pPr>
        <w:pStyle w:val="Normalwebb"/>
        <w:rPr>
          <w:rFonts w:ascii="Calibri" w:hAnsi="Calibri" w:cs="Calibri"/>
          <w:color w:val="000000"/>
        </w:rPr>
      </w:pPr>
      <w:r w:rsidRPr="00B40DCE">
        <w:rPr>
          <w:rFonts w:ascii="Calibri" w:hAnsi="Calibri" w:cs="Calibri"/>
          <w:bCs/>
          <w:color w:val="000000"/>
        </w:rPr>
        <w:br/>
        <w:t xml:space="preserve">Ämne: </w:t>
      </w:r>
      <w:r w:rsidR="00BF4F65">
        <w:rPr>
          <w:rFonts w:ascii="Calibri" w:hAnsi="Calibri" w:cs="Calibri"/>
          <w:bCs/>
          <w:color w:val="000000"/>
        </w:rPr>
        <w:t>Offentlig rätt</w:t>
      </w:r>
    </w:p>
    <w:p w14:paraId="1F316E5E" w14:textId="77777777" w:rsidR="00A51B1C" w:rsidRPr="00B40DCE" w:rsidRDefault="00A51B1C" w:rsidP="00B86425">
      <w:pPr>
        <w:pStyle w:val="Normalwebb"/>
        <w:numPr>
          <w:ilvl w:val="0"/>
          <w:numId w:val="1"/>
        </w:numPr>
        <w:rPr>
          <w:rFonts w:ascii="Calibri" w:hAnsi="Calibri" w:cs="Calibri"/>
          <w:color w:val="000000"/>
        </w:rPr>
      </w:pPr>
      <w:r w:rsidRPr="00B40DCE">
        <w:rPr>
          <w:rFonts w:ascii="Calibri" w:hAnsi="Calibri" w:cs="Calibri"/>
          <w:color w:val="000000"/>
        </w:rPr>
        <w:t xml:space="preserve">Kl. </w:t>
      </w:r>
      <w:r w:rsidR="00CD241C">
        <w:rPr>
          <w:rFonts w:ascii="Calibri" w:hAnsi="Calibri" w:cs="Calibri"/>
          <w:color w:val="000000"/>
        </w:rPr>
        <w:t>09.15-10.00</w:t>
      </w:r>
    </w:p>
    <w:p w14:paraId="4663C3E5" w14:textId="77777777" w:rsidR="00A51B1C" w:rsidRPr="00B40DCE" w:rsidRDefault="00A51B1C" w:rsidP="00B86425">
      <w:pPr>
        <w:rPr>
          <w:rFonts w:ascii="Calibri" w:hAnsi="Calibri" w:cs="Calibri"/>
          <w:b/>
          <w:bCs/>
          <w:color w:val="212121"/>
          <w:kern w:val="0"/>
          <w:sz w:val="24"/>
          <w:szCs w:val="24"/>
          <w:lang w:val="sv-SE" w:eastAsia="sv-SE"/>
        </w:rPr>
      </w:pPr>
      <w:r w:rsidRPr="007D394E">
        <w:rPr>
          <w:rFonts w:ascii="Calibri" w:hAnsi="Calibri" w:cs="Calibri"/>
          <w:color w:val="000000"/>
          <w:sz w:val="24"/>
          <w:szCs w:val="24"/>
          <w:lang w:val="sv-SE"/>
        </w:rPr>
        <w:t xml:space="preserve">Författare: </w:t>
      </w:r>
      <w:r w:rsidR="00373F23">
        <w:rPr>
          <w:rFonts w:ascii="Calibri" w:hAnsi="Calibri" w:cs="Calibri"/>
          <w:color w:val="000000"/>
          <w:sz w:val="24"/>
          <w:szCs w:val="24"/>
          <w:lang w:val="sv-SE"/>
        </w:rPr>
        <w:t>Erik Sjögren Tergius</w:t>
      </w:r>
      <w:r w:rsidR="00FC5116" w:rsidRPr="007D394E">
        <w:rPr>
          <w:rFonts w:ascii="Calibri" w:hAnsi="Calibri" w:cs="Calibri"/>
          <w:color w:val="000000"/>
          <w:sz w:val="24"/>
          <w:szCs w:val="24"/>
          <w:lang w:val="sv-SE"/>
        </w:rPr>
        <w:br/>
      </w:r>
      <w:r w:rsidRPr="007D394E">
        <w:rPr>
          <w:rFonts w:ascii="Calibri" w:hAnsi="Calibri" w:cs="Calibri"/>
          <w:color w:val="000000"/>
          <w:sz w:val="24"/>
          <w:szCs w:val="24"/>
          <w:lang w:val="sv-SE"/>
        </w:rPr>
        <w:t xml:space="preserve">Titel: </w:t>
      </w:r>
      <w:r w:rsidR="00373F23" w:rsidRPr="00373F23">
        <w:rPr>
          <w:rFonts w:ascii="Calibri" w:hAnsi="Calibri" w:cs="Calibri"/>
          <w:i/>
          <w:iCs/>
          <w:color w:val="000000"/>
          <w:sz w:val="24"/>
          <w:szCs w:val="24"/>
          <w:lang w:val="sv-SE"/>
        </w:rPr>
        <w:t>Tvångsvård av unga med brottslig anknytning – en förvaltningsprocessuell studie</w:t>
      </w:r>
      <w:r w:rsidR="00FC5116" w:rsidRPr="007D394E">
        <w:rPr>
          <w:rFonts w:ascii="Calibri" w:hAnsi="Calibri" w:cs="Calibri"/>
          <w:color w:val="000000"/>
          <w:sz w:val="24"/>
          <w:szCs w:val="24"/>
          <w:lang w:val="sv-SE"/>
        </w:rPr>
        <w:br/>
      </w:r>
      <w:r w:rsidRPr="007D394E">
        <w:rPr>
          <w:rFonts w:ascii="Calibri" w:hAnsi="Calibri" w:cs="Calibri"/>
          <w:color w:val="000000"/>
          <w:sz w:val="24"/>
          <w:szCs w:val="24"/>
          <w:lang w:val="sv-SE"/>
        </w:rPr>
        <w:t xml:space="preserve">Opponent: </w:t>
      </w:r>
      <w:r w:rsidR="00373F23">
        <w:rPr>
          <w:rFonts w:ascii="Calibri" w:hAnsi="Calibri" w:cs="Calibri"/>
          <w:color w:val="000000"/>
          <w:sz w:val="24"/>
          <w:szCs w:val="24"/>
          <w:lang w:val="sv-SE"/>
        </w:rPr>
        <w:t>Viktor Brylla</w:t>
      </w:r>
      <w:r w:rsidR="00FC5116" w:rsidRPr="00B40DCE">
        <w:rPr>
          <w:rFonts w:ascii="Calibri" w:eastAsia="Calibri" w:hAnsi="Calibri" w:cs="Calibri"/>
          <w:color w:val="000000"/>
          <w:kern w:val="0"/>
          <w:sz w:val="24"/>
          <w:szCs w:val="24"/>
          <w:lang w:val="sv-SE"/>
        </w:rPr>
        <w:br/>
      </w:r>
    </w:p>
    <w:p w14:paraId="7C5F076C" w14:textId="77777777" w:rsidR="00A51B1C" w:rsidRPr="00B40DCE" w:rsidRDefault="00A51B1C" w:rsidP="00B86425">
      <w:pPr>
        <w:pStyle w:val="Normalwebb"/>
        <w:numPr>
          <w:ilvl w:val="0"/>
          <w:numId w:val="1"/>
        </w:numPr>
        <w:rPr>
          <w:rFonts w:ascii="Calibri" w:hAnsi="Calibri" w:cs="Calibri"/>
          <w:color w:val="000000"/>
        </w:rPr>
      </w:pPr>
      <w:r w:rsidRPr="00B40DCE">
        <w:rPr>
          <w:rFonts w:ascii="Calibri" w:hAnsi="Calibri" w:cs="Calibri"/>
          <w:color w:val="000000"/>
        </w:rPr>
        <w:t xml:space="preserve">Kl. </w:t>
      </w:r>
      <w:r w:rsidR="00CD241C">
        <w:rPr>
          <w:rFonts w:ascii="Calibri" w:hAnsi="Calibri" w:cs="Calibri"/>
          <w:color w:val="000000"/>
        </w:rPr>
        <w:t>10.15-11.00</w:t>
      </w:r>
    </w:p>
    <w:p w14:paraId="64ACB544" w14:textId="77777777" w:rsidR="007D394E" w:rsidRDefault="00A51B1C" w:rsidP="00B86425">
      <w:pPr>
        <w:pStyle w:val="Normalwebb"/>
        <w:spacing w:before="0" w:after="0"/>
        <w:rPr>
          <w:rFonts w:ascii="Calibri" w:hAnsi="Calibri" w:cs="Calibri"/>
          <w:color w:val="000000"/>
        </w:rPr>
      </w:pPr>
      <w:r w:rsidRPr="00B40DCE">
        <w:rPr>
          <w:rFonts w:ascii="Calibri" w:hAnsi="Calibri" w:cs="Calibri"/>
          <w:color w:val="000000"/>
        </w:rPr>
        <w:t xml:space="preserve">Författare: </w:t>
      </w:r>
      <w:r w:rsidR="00373F23">
        <w:rPr>
          <w:rFonts w:ascii="Calibri" w:hAnsi="Calibri" w:cs="Calibri"/>
          <w:color w:val="000000"/>
        </w:rPr>
        <w:t>Viktor Brylla</w:t>
      </w:r>
      <w:r w:rsidR="00FC5116" w:rsidRPr="00B40DCE">
        <w:rPr>
          <w:rFonts w:ascii="Calibri" w:hAnsi="Calibri" w:cs="Calibri"/>
          <w:color w:val="000000"/>
        </w:rPr>
        <w:br/>
      </w:r>
      <w:r w:rsidRPr="00B40DCE">
        <w:rPr>
          <w:rFonts w:ascii="Calibri" w:hAnsi="Calibri" w:cs="Calibri"/>
          <w:color w:val="000000"/>
        </w:rPr>
        <w:t xml:space="preserve">Titel: </w:t>
      </w:r>
      <w:r w:rsidR="00373F23" w:rsidRPr="00B86425">
        <w:rPr>
          <w:rFonts w:ascii="Calibri" w:hAnsi="Calibri" w:cs="Calibri"/>
          <w:i/>
          <w:iCs/>
          <w:color w:val="000000"/>
        </w:rPr>
        <w:t xml:space="preserve">Förvaltningsrättsliga nulliteter – svensk, norsk och tysk förvaltningsrätt i komparativ belysning </w:t>
      </w:r>
    </w:p>
    <w:p w14:paraId="50B2D56F" w14:textId="77777777" w:rsidR="00A51B1C" w:rsidRPr="007D394E" w:rsidRDefault="00A51B1C" w:rsidP="00B86425">
      <w:pPr>
        <w:pStyle w:val="Normalwebb"/>
        <w:spacing w:before="0" w:after="0"/>
        <w:rPr>
          <w:rFonts w:ascii="Calibri" w:hAnsi="Calibri" w:cs="Calibri"/>
          <w:color w:val="000000"/>
        </w:rPr>
      </w:pPr>
      <w:r w:rsidRPr="00B40DCE">
        <w:rPr>
          <w:rFonts w:ascii="Calibri" w:hAnsi="Calibri" w:cs="Calibri"/>
          <w:color w:val="000000"/>
        </w:rPr>
        <w:t xml:space="preserve">Opponent: </w:t>
      </w:r>
      <w:r w:rsidR="00373F23">
        <w:rPr>
          <w:rFonts w:ascii="Calibri" w:hAnsi="Calibri" w:cs="Calibri"/>
          <w:color w:val="000000"/>
        </w:rPr>
        <w:t>Erik Sjögren Tergius</w:t>
      </w:r>
    </w:p>
    <w:p w14:paraId="77B2D418" w14:textId="77777777" w:rsidR="00A51B1C" w:rsidRPr="00B40DCE" w:rsidRDefault="00A51B1C" w:rsidP="00B86425">
      <w:pPr>
        <w:pStyle w:val="Normalwebb"/>
        <w:rPr>
          <w:rFonts w:ascii="Calibri" w:hAnsi="Calibri" w:cs="Calibri"/>
          <w:b/>
        </w:rPr>
      </w:pPr>
      <w:r w:rsidRPr="00B40DCE">
        <w:rPr>
          <w:rFonts w:ascii="Calibri" w:hAnsi="Calibri" w:cs="Calibri"/>
          <w:b/>
          <w:color w:val="000000"/>
        </w:rPr>
        <w:t>Kontakta respektive författare för att erhålla uppsatsen</w:t>
      </w:r>
      <w:r w:rsidR="00FC5116" w:rsidRPr="00B40DCE">
        <w:rPr>
          <w:rFonts w:ascii="Calibri" w:hAnsi="Calibri" w:cs="Calibri"/>
          <w:b/>
          <w:color w:val="000000"/>
        </w:rPr>
        <w:t xml:space="preserve"> (finns tillgänglig from den </w:t>
      </w:r>
      <w:r w:rsidR="00CD241C">
        <w:rPr>
          <w:rFonts w:ascii="Calibri" w:hAnsi="Calibri" w:cs="Calibri"/>
          <w:b/>
          <w:color w:val="000000"/>
        </w:rPr>
        <w:t>1</w:t>
      </w:r>
      <w:r w:rsidR="00604221">
        <w:rPr>
          <w:rFonts w:ascii="Calibri" w:hAnsi="Calibri" w:cs="Calibri"/>
          <w:b/>
          <w:color w:val="000000"/>
        </w:rPr>
        <w:t xml:space="preserve"> maj</w:t>
      </w:r>
      <w:r w:rsidR="008C48DA" w:rsidRPr="00B40DCE">
        <w:rPr>
          <w:rFonts w:ascii="Calibri" w:hAnsi="Calibri" w:cs="Calibri"/>
          <w:b/>
          <w:color w:val="000000"/>
        </w:rPr>
        <w:t xml:space="preserve"> 202</w:t>
      </w:r>
      <w:r w:rsidR="00604221">
        <w:rPr>
          <w:rFonts w:ascii="Calibri" w:hAnsi="Calibri" w:cs="Calibri"/>
          <w:b/>
          <w:color w:val="000000"/>
        </w:rPr>
        <w:t>4</w:t>
      </w:r>
      <w:r w:rsidR="00FC5116" w:rsidRPr="00B40DCE">
        <w:rPr>
          <w:rFonts w:ascii="Calibri" w:hAnsi="Calibri" w:cs="Calibri"/>
          <w:b/>
          <w:color w:val="000000"/>
        </w:rPr>
        <w:t>)</w:t>
      </w:r>
    </w:p>
    <w:p w14:paraId="227F9595" w14:textId="77777777" w:rsidR="00E7726D" w:rsidRDefault="00E7726D" w:rsidP="00B86425">
      <w:pPr>
        <w:rPr>
          <w:rFonts w:ascii="Calibri" w:hAnsi="Calibri" w:cs="Calibri"/>
          <w:color w:val="000000"/>
          <w:sz w:val="24"/>
          <w:szCs w:val="24"/>
          <w:lang w:val="sv-SE"/>
        </w:rPr>
      </w:pPr>
      <w:bookmarkStart w:id="0" w:name="SelectCoulums"/>
      <w:bookmarkEnd w:id="0"/>
      <w:r>
        <w:rPr>
          <w:rFonts w:ascii="Calibri" w:hAnsi="Calibri" w:cs="Calibri"/>
          <w:color w:val="000000"/>
          <w:sz w:val="24"/>
          <w:szCs w:val="24"/>
          <w:lang w:val="sv-SE"/>
        </w:rPr>
        <w:t>erik.sjogren_tergius@jur.uu.se </w:t>
      </w:r>
    </w:p>
    <w:p w14:paraId="139A2828" w14:textId="77777777" w:rsidR="00373F23" w:rsidRPr="00373F23" w:rsidRDefault="00373F23" w:rsidP="00373F23">
      <w:pPr>
        <w:rPr>
          <w:rFonts w:ascii="Calibri" w:hAnsi="Calibri" w:cs="Calibri"/>
          <w:color w:val="000000"/>
          <w:sz w:val="24"/>
          <w:szCs w:val="24"/>
          <w:lang w:val="sv-SE"/>
        </w:rPr>
      </w:pPr>
      <w:r w:rsidRPr="00373F23">
        <w:rPr>
          <w:rFonts w:ascii="Calibri" w:hAnsi="Calibri" w:cs="Calibri"/>
          <w:color w:val="000000"/>
          <w:sz w:val="24"/>
          <w:szCs w:val="24"/>
          <w:lang w:val="sv-SE"/>
        </w:rPr>
        <w:t>viktor.brylla@jur.uu.se</w:t>
      </w:r>
    </w:p>
    <w:p w14:paraId="1C0354C2" w14:textId="77777777" w:rsidR="00FC5116" w:rsidRPr="00373F23" w:rsidRDefault="00FC5116" w:rsidP="00B86425">
      <w:pPr>
        <w:rPr>
          <w:rFonts w:ascii="Calibri" w:hAnsi="Calibri" w:cs="Calibri"/>
          <w:sz w:val="24"/>
          <w:szCs w:val="24"/>
          <w:lang w:val="sv-SE"/>
        </w:rPr>
      </w:pPr>
    </w:p>
    <w:p w14:paraId="46D7623B" w14:textId="77777777" w:rsidR="00FC5116" w:rsidRPr="00373F23" w:rsidRDefault="00FC5116" w:rsidP="00B86425">
      <w:pPr>
        <w:rPr>
          <w:rFonts w:ascii="Calibri" w:hAnsi="Calibri" w:cs="Calibri"/>
          <w:sz w:val="24"/>
          <w:szCs w:val="24"/>
          <w:lang w:val="sv-SE"/>
        </w:rPr>
      </w:pPr>
    </w:p>
    <w:p w14:paraId="4FE03D69" w14:textId="77777777" w:rsidR="00FC5116" w:rsidRPr="00373F23" w:rsidRDefault="00FC5116">
      <w:pPr>
        <w:rPr>
          <w:rFonts w:ascii="Calibri" w:hAnsi="Calibri" w:cs="Calibri"/>
          <w:sz w:val="24"/>
          <w:szCs w:val="24"/>
          <w:lang w:val="sv-SE"/>
        </w:rPr>
      </w:pPr>
    </w:p>
    <w:sectPr w:rsidR="00FC5116" w:rsidRPr="00373F23">
      <w:headerReference w:type="even" r:id="rId7"/>
      <w:pgSz w:w="11906" w:h="16838"/>
      <w:pgMar w:top="1985" w:right="624" w:bottom="1475" w:left="3827" w:header="720" w:footer="1418" w:gutter="0"/>
      <w:cols w:space="720"/>
      <w:docGrid w:linePitch="24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894D94" w14:textId="77777777" w:rsidR="006279D0" w:rsidRDefault="006279D0">
      <w:r>
        <w:separator/>
      </w:r>
    </w:p>
  </w:endnote>
  <w:endnote w:type="continuationSeparator" w:id="0">
    <w:p w14:paraId="006624D1" w14:textId="77777777" w:rsidR="006279D0" w:rsidRDefault="00627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DejaVu Sans">
    <w:altName w:val="Verdana"/>
    <w:charset w:val="01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nionPro-Regular">
    <w:altName w:val="Calibri"/>
    <w:charset w:val="4D"/>
    <w:family w:val="auto"/>
    <w:notTrueType/>
    <w:pitch w:val="default"/>
    <w:sig w:usb0="00000003" w:usb1="00000000" w:usb2="00000000" w:usb3="00000000" w:csb0="00000001" w:csb1="00000000"/>
  </w:font>
  <w:font w:name="font1295">
    <w:charset w:val="01"/>
    <w:family w:val="auto"/>
    <w:pitch w:val="variable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E96E75" w14:textId="77777777" w:rsidR="006279D0" w:rsidRDefault="006279D0">
      <w:r>
        <w:separator/>
      </w:r>
    </w:p>
  </w:footnote>
  <w:footnote w:type="continuationSeparator" w:id="0">
    <w:p w14:paraId="24F992FE" w14:textId="77777777" w:rsidR="006279D0" w:rsidRDefault="006279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6AEF71" w14:textId="77777777" w:rsidR="007D394E" w:rsidRDefault="007D394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Ind w:w="-2722" w:type="dxa"/>
      <w:tblLayout w:type="fixed"/>
      <w:tblLook w:val="0000" w:firstRow="0" w:lastRow="0" w:firstColumn="0" w:lastColumn="0" w:noHBand="0" w:noVBand="0"/>
    </w:tblPr>
    <w:tblGrid>
      <w:gridCol w:w="5272"/>
      <w:gridCol w:w="3370"/>
      <w:gridCol w:w="256"/>
      <w:gridCol w:w="1814"/>
      <w:gridCol w:w="963"/>
    </w:tblGrid>
    <w:tr w:rsidR="00A51B1C" w14:paraId="44447BC0" w14:textId="77777777">
      <w:trPr>
        <w:cantSplit/>
        <w:trHeight w:val="280"/>
      </w:trPr>
      <w:tc>
        <w:tcPr>
          <w:tcW w:w="5272" w:type="dxa"/>
          <w:shd w:val="clear" w:color="auto" w:fill="auto"/>
        </w:tcPr>
        <w:p w14:paraId="71C0B209" w14:textId="77777777" w:rsidR="00A51B1C" w:rsidRDefault="00A51B1C">
          <w:pPr>
            <w:pStyle w:val="Sidhuvud"/>
            <w:tabs>
              <w:tab w:val="clear" w:pos="4153"/>
              <w:tab w:val="clear" w:pos="8306"/>
            </w:tabs>
          </w:pPr>
        </w:p>
      </w:tc>
      <w:tc>
        <w:tcPr>
          <w:tcW w:w="5440" w:type="dxa"/>
          <w:gridSpan w:val="3"/>
          <w:shd w:val="clear" w:color="auto" w:fill="auto"/>
        </w:tcPr>
        <w:p w14:paraId="087B037A" w14:textId="77777777" w:rsidR="00A51B1C" w:rsidRDefault="00A51B1C">
          <w:pPr>
            <w:pStyle w:val="Sidhuvud"/>
            <w:tabs>
              <w:tab w:val="clear" w:pos="4153"/>
              <w:tab w:val="clear" w:pos="8306"/>
            </w:tabs>
          </w:pPr>
          <w:r>
            <w:rPr>
              <w:b/>
              <w:caps/>
              <w:sz w:val="24"/>
            </w:rPr>
            <w:t>KALLELSE</w:t>
          </w:r>
        </w:p>
      </w:tc>
      <w:tc>
        <w:tcPr>
          <w:tcW w:w="963" w:type="dxa"/>
          <w:shd w:val="clear" w:color="auto" w:fill="auto"/>
        </w:tcPr>
        <w:p w14:paraId="72410AB3" w14:textId="77777777" w:rsidR="00A51B1C" w:rsidRDefault="00A51B1C">
          <w:pPr>
            <w:pStyle w:val="Sidhuvud"/>
            <w:tabs>
              <w:tab w:val="clear" w:pos="4153"/>
              <w:tab w:val="clear" w:pos="8306"/>
            </w:tabs>
          </w:pPr>
        </w:p>
      </w:tc>
    </w:tr>
    <w:tr w:rsidR="00A51B1C" w14:paraId="1219E36E" w14:textId="77777777">
      <w:trPr>
        <w:cantSplit/>
        <w:trHeight w:hRule="exact" w:val="280"/>
      </w:trPr>
      <w:tc>
        <w:tcPr>
          <w:tcW w:w="11675" w:type="dxa"/>
          <w:gridSpan w:val="5"/>
          <w:shd w:val="clear" w:color="auto" w:fill="auto"/>
        </w:tcPr>
        <w:p w14:paraId="124C3F02" w14:textId="77777777" w:rsidR="00A51B1C" w:rsidRDefault="00A51B1C">
          <w:pPr>
            <w:pStyle w:val="Sidhuvud"/>
            <w:tabs>
              <w:tab w:val="clear" w:pos="4153"/>
              <w:tab w:val="clear" w:pos="8306"/>
            </w:tabs>
          </w:pPr>
        </w:p>
      </w:tc>
    </w:tr>
    <w:tr w:rsidR="00A51B1C" w14:paraId="40D210E4" w14:textId="77777777">
      <w:trPr>
        <w:cantSplit/>
        <w:trHeight w:val="280"/>
      </w:trPr>
      <w:tc>
        <w:tcPr>
          <w:tcW w:w="5272" w:type="dxa"/>
          <w:shd w:val="clear" w:color="auto" w:fill="auto"/>
        </w:tcPr>
        <w:p w14:paraId="0636B32E" w14:textId="77777777" w:rsidR="00A51B1C" w:rsidRDefault="00A51B1C">
          <w:pPr>
            <w:pStyle w:val="Sidhuvud"/>
            <w:tabs>
              <w:tab w:val="clear" w:pos="4153"/>
              <w:tab w:val="clear" w:pos="8306"/>
            </w:tabs>
          </w:pPr>
        </w:p>
      </w:tc>
      <w:tc>
        <w:tcPr>
          <w:tcW w:w="3370" w:type="dxa"/>
          <w:shd w:val="clear" w:color="auto" w:fill="auto"/>
        </w:tcPr>
        <w:p w14:paraId="7B84925F" w14:textId="77777777" w:rsidR="00A51B1C" w:rsidRDefault="00A51B1C">
          <w:pPr>
            <w:pStyle w:val="Sidhuvud"/>
            <w:tabs>
              <w:tab w:val="clear" w:pos="4153"/>
              <w:tab w:val="clear" w:pos="8306"/>
            </w:tabs>
            <w:rPr>
              <w:sz w:val="24"/>
            </w:rPr>
          </w:pPr>
          <w:r>
            <w:rPr>
              <w:sz w:val="24"/>
            </w:rPr>
            <w:fldChar w:fldCharType="begin"/>
          </w:r>
          <w:r>
            <w:rPr>
              <w:sz w:val="24"/>
            </w:rPr>
            <w:instrText xml:space="preserve"> DATE \@"yyyy\-MM\-dd" </w:instrText>
          </w:r>
          <w:r>
            <w:rPr>
              <w:sz w:val="24"/>
            </w:rPr>
            <w:fldChar w:fldCharType="separate"/>
          </w:r>
          <w:r w:rsidR="005356FC">
            <w:rPr>
              <w:noProof/>
              <w:sz w:val="24"/>
            </w:rPr>
            <w:t>2024-04-03</w:t>
          </w:r>
          <w:r>
            <w:rPr>
              <w:sz w:val="24"/>
            </w:rPr>
            <w:fldChar w:fldCharType="end"/>
          </w:r>
        </w:p>
        <w:p w14:paraId="27F03C3A" w14:textId="77777777" w:rsidR="00A51B1C" w:rsidRDefault="00A51B1C">
          <w:pPr>
            <w:pStyle w:val="Sidhuvud"/>
            <w:tabs>
              <w:tab w:val="clear" w:pos="4153"/>
              <w:tab w:val="clear" w:pos="8306"/>
            </w:tabs>
            <w:rPr>
              <w:sz w:val="24"/>
            </w:rPr>
          </w:pPr>
        </w:p>
        <w:p w14:paraId="46433E55" w14:textId="77777777" w:rsidR="00A51B1C" w:rsidRDefault="00A51B1C">
          <w:pPr>
            <w:pStyle w:val="Sidhuvud"/>
            <w:tabs>
              <w:tab w:val="clear" w:pos="4153"/>
              <w:tab w:val="clear" w:pos="8306"/>
            </w:tabs>
            <w:rPr>
              <w:sz w:val="24"/>
            </w:rPr>
          </w:pPr>
        </w:p>
        <w:p w14:paraId="1CBB24BD" w14:textId="77777777" w:rsidR="00A51B1C" w:rsidRDefault="00A51B1C">
          <w:pPr>
            <w:pStyle w:val="Sidhuvud"/>
            <w:tabs>
              <w:tab w:val="clear" w:pos="4153"/>
              <w:tab w:val="clear" w:pos="8306"/>
            </w:tabs>
          </w:pPr>
        </w:p>
      </w:tc>
      <w:tc>
        <w:tcPr>
          <w:tcW w:w="256" w:type="dxa"/>
          <w:shd w:val="clear" w:color="auto" w:fill="auto"/>
        </w:tcPr>
        <w:p w14:paraId="527D22AD" w14:textId="77777777" w:rsidR="00A51B1C" w:rsidRDefault="00A51B1C">
          <w:pPr>
            <w:pStyle w:val="Sidhuvud"/>
            <w:tabs>
              <w:tab w:val="clear" w:pos="4153"/>
              <w:tab w:val="clear" w:pos="8306"/>
            </w:tabs>
          </w:pPr>
        </w:p>
      </w:tc>
      <w:tc>
        <w:tcPr>
          <w:tcW w:w="2777" w:type="dxa"/>
          <w:gridSpan w:val="2"/>
          <w:shd w:val="clear" w:color="auto" w:fill="auto"/>
        </w:tcPr>
        <w:p w14:paraId="25A833A5" w14:textId="77777777" w:rsidR="00A51B1C" w:rsidRDefault="00A51B1C">
          <w:pPr>
            <w:pStyle w:val="Sidhuvud"/>
            <w:tabs>
              <w:tab w:val="clear" w:pos="4153"/>
              <w:tab w:val="clear" w:pos="8306"/>
            </w:tabs>
          </w:pPr>
        </w:p>
      </w:tc>
    </w:tr>
    <w:tr w:rsidR="00A51B1C" w14:paraId="5F7AA256" w14:textId="77777777">
      <w:trPr>
        <w:cantSplit/>
        <w:trHeight w:hRule="exact" w:val="440"/>
      </w:trPr>
      <w:tc>
        <w:tcPr>
          <w:tcW w:w="11675" w:type="dxa"/>
          <w:gridSpan w:val="5"/>
          <w:shd w:val="clear" w:color="auto" w:fill="auto"/>
        </w:tcPr>
        <w:p w14:paraId="55DECD66" w14:textId="77777777" w:rsidR="00A51B1C" w:rsidRDefault="00A51B1C">
          <w:pPr>
            <w:pStyle w:val="Sidhuvud"/>
            <w:tabs>
              <w:tab w:val="clear" w:pos="4153"/>
              <w:tab w:val="clear" w:pos="8306"/>
            </w:tabs>
          </w:pPr>
        </w:p>
      </w:tc>
    </w:tr>
    <w:tr w:rsidR="00A51B1C" w14:paraId="26B39746" w14:textId="77777777">
      <w:trPr>
        <w:cantSplit/>
        <w:trHeight w:hRule="exact" w:val="440"/>
      </w:trPr>
      <w:tc>
        <w:tcPr>
          <w:tcW w:w="11675" w:type="dxa"/>
          <w:gridSpan w:val="5"/>
          <w:shd w:val="clear" w:color="auto" w:fill="auto"/>
        </w:tcPr>
        <w:p w14:paraId="7EB2A6BD" w14:textId="77777777" w:rsidR="00A51B1C" w:rsidRDefault="00A51B1C">
          <w:pPr>
            <w:pStyle w:val="Sidhuvud"/>
            <w:tabs>
              <w:tab w:val="clear" w:pos="4153"/>
              <w:tab w:val="clear" w:pos="8306"/>
            </w:tabs>
          </w:pPr>
        </w:p>
      </w:tc>
    </w:tr>
    <w:tr w:rsidR="00A51B1C" w14:paraId="0951F143" w14:textId="77777777">
      <w:trPr>
        <w:cantSplit/>
        <w:trHeight w:hRule="exact" w:val="80"/>
      </w:trPr>
      <w:tc>
        <w:tcPr>
          <w:tcW w:w="11675" w:type="dxa"/>
          <w:gridSpan w:val="5"/>
          <w:shd w:val="clear" w:color="auto" w:fill="auto"/>
        </w:tcPr>
        <w:p w14:paraId="52BF2096" w14:textId="77777777" w:rsidR="00A51B1C" w:rsidRDefault="00A51B1C">
          <w:pPr>
            <w:pStyle w:val="Sidhuvud"/>
            <w:tabs>
              <w:tab w:val="clear" w:pos="4153"/>
              <w:tab w:val="clear" w:pos="8306"/>
            </w:tabs>
          </w:pPr>
        </w:p>
      </w:tc>
    </w:tr>
  </w:tbl>
  <w:p w14:paraId="27A157DB" w14:textId="77777777" w:rsidR="00A51B1C" w:rsidRDefault="00FD7147">
    <w:pPr>
      <w:pStyle w:val="Sidhuvud"/>
      <w:tabs>
        <w:tab w:val="clear" w:pos="4153"/>
        <w:tab w:val="clear" w:pos="8306"/>
      </w:tabs>
      <w:spacing w:line="20" w:lineRule="exact"/>
      <w:ind w:right="113"/>
      <w:jc w:val="right"/>
      <w:rPr>
        <w:sz w:val="24"/>
      </w:rPr>
    </w:pPr>
    <w:r>
      <w:pict w14:anchorId="3EF874F9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1087D0A"/>
    <w:multiLevelType w:val="hybridMultilevel"/>
    <w:tmpl w:val="F31070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6755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2680"/>
    <w:rsid w:val="00095CA7"/>
    <w:rsid w:val="00271DF8"/>
    <w:rsid w:val="002B5962"/>
    <w:rsid w:val="00373F23"/>
    <w:rsid w:val="003C1877"/>
    <w:rsid w:val="00531AC0"/>
    <w:rsid w:val="005356FC"/>
    <w:rsid w:val="00604221"/>
    <w:rsid w:val="006279D0"/>
    <w:rsid w:val="00643AFD"/>
    <w:rsid w:val="007D394E"/>
    <w:rsid w:val="00822680"/>
    <w:rsid w:val="008857F9"/>
    <w:rsid w:val="008C48DA"/>
    <w:rsid w:val="00902445"/>
    <w:rsid w:val="00965D2F"/>
    <w:rsid w:val="009B546F"/>
    <w:rsid w:val="00A51B1C"/>
    <w:rsid w:val="00A72543"/>
    <w:rsid w:val="00AF11AE"/>
    <w:rsid w:val="00AF3123"/>
    <w:rsid w:val="00B40DCE"/>
    <w:rsid w:val="00B86425"/>
    <w:rsid w:val="00BF4F65"/>
    <w:rsid w:val="00CD241C"/>
    <w:rsid w:val="00D22EFE"/>
    <w:rsid w:val="00D6271D"/>
    <w:rsid w:val="00DE7B61"/>
    <w:rsid w:val="00E7726D"/>
    <w:rsid w:val="00F14987"/>
    <w:rsid w:val="00F55981"/>
    <w:rsid w:val="00FA159F"/>
    <w:rsid w:val="00FB0E70"/>
    <w:rsid w:val="00FC5116"/>
    <w:rsid w:val="00FD7147"/>
    <w:rsid w:val="00FE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4:docId w14:val="7AD2725B"/>
  <w15:chartTrackingRefBased/>
  <w15:docId w15:val="{4FB35F52-F9EC-4A19-88CA-BC5D96D95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kern w:val="1"/>
      <w:lang w:val="en-GB" w:eastAsia="en-US"/>
    </w:rPr>
  </w:style>
  <w:style w:type="paragraph" w:styleId="Rubrik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sz w:val="28"/>
      <w:lang w:val="sv-SE"/>
    </w:rPr>
  </w:style>
  <w:style w:type="paragraph" w:styleId="Rubrik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sv-SE" w:eastAsia="sv-SE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pagenumber">
    <w:name w:val="page number"/>
    <w:basedOn w:val="DefaultParagraphFont1"/>
  </w:style>
  <w:style w:type="character" w:styleId="Hyperlnk">
    <w:name w:val="Hyperlink"/>
    <w:rPr>
      <w:color w:val="0000FF"/>
      <w:u w:val="single"/>
    </w:rPr>
  </w:style>
  <w:style w:type="character" w:styleId="AnvndHyperlnk">
    <w:name w:val="FollowedHyperlink"/>
    <w:rPr>
      <w:color w:val="800080"/>
      <w:u w:val="single"/>
    </w:rPr>
  </w:style>
  <w:style w:type="character" w:customStyle="1" w:styleId="OformateradtextChar">
    <w:name w:val="Oformaterad text Char"/>
    <w:rPr>
      <w:rFonts w:ascii="Calibri" w:eastAsia="Calibri" w:hAnsi="Calibri"/>
      <w:sz w:val="22"/>
      <w:szCs w:val="21"/>
      <w:lang w:eastAsia="en-US"/>
    </w:rPr>
  </w:style>
  <w:style w:type="character" w:customStyle="1" w:styleId="apple-style-span">
    <w:name w:val="apple-style-span"/>
    <w:basedOn w:val="DefaultParagraphFont1"/>
  </w:style>
  <w:style w:type="character" w:styleId="Stark">
    <w:name w:val="Strong"/>
    <w:qFormat/>
    <w:rPr>
      <w:b/>
      <w:bCs/>
    </w:rPr>
  </w:style>
  <w:style w:type="character" w:customStyle="1" w:styleId="s4">
    <w:name w:val="s4"/>
    <w:basedOn w:val="DefaultParagraphFont1"/>
  </w:style>
  <w:style w:type="paragraph" w:customStyle="1" w:styleId="Heading">
    <w:name w:val="Heading"/>
    <w:basedOn w:val="Normal"/>
    <w:next w:val="Brdtext"/>
    <w:pPr>
      <w:keepNext/>
      <w:spacing w:before="240" w:after="120"/>
    </w:pPr>
    <w:rPr>
      <w:rFonts w:ascii="Arial" w:eastAsia="Lucida Sans Unicode" w:hAnsi="Arial" w:cs="DejaVu Sans"/>
      <w:sz w:val="28"/>
      <w:szCs w:val="28"/>
    </w:rPr>
  </w:style>
  <w:style w:type="paragraph" w:styleId="Brdtext">
    <w:name w:val="Body Text"/>
    <w:basedOn w:val="Normal"/>
    <w:pPr>
      <w:spacing w:after="140" w:line="288" w:lineRule="auto"/>
    </w:pPr>
  </w:style>
  <w:style w:type="paragraph" w:styleId="Lista">
    <w:name w:val="List"/>
    <w:basedOn w:val="Brdtext"/>
    <w:rPr>
      <w:rFonts w:cs="DejaVu Sans"/>
    </w:rPr>
  </w:style>
  <w:style w:type="paragraph" w:styleId="Beskrivning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DejaVu Sans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styleId="Sidfot">
    <w:name w:val="footer"/>
    <w:basedOn w:val="Normal"/>
    <w:pPr>
      <w:tabs>
        <w:tab w:val="center" w:pos="4153"/>
        <w:tab w:val="right" w:pos="8306"/>
      </w:tabs>
    </w:pPr>
  </w:style>
  <w:style w:type="paragraph" w:styleId="Ballong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S">
    <w:name w:val="TS"/>
    <w:pPr>
      <w:tabs>
        <w:tab w:val="left" w:pos="431"/>
        <w:tab w:val="left" w:pos="1321"/>
        <w:tab w:val="left" w:pos="2648"/>
        <w:tab w:val="left" w:pos="3969"/>
        <w:tab w:val="left" w:pos="5290"/>
        <w:tab w:val="left" w:pos="6617"/>
        <w:tab w:val="right" w:pos="7938"/>
      </w:tabs>
      <w:suppressAutoHyphens/>
      <w:spacing w:line="300" w:lineRule="exact"/>
      <w:jc w:val="both"/>
    </w:pPr>
    <w:rPr>
      <w:kern w:val="1"/>
      <w:sz w:val="26"/>
    </w:rPr>
  </w:style>
  <w:style w:type="paragraph" w:styleId="Oformateradtext">
    <w:name w:val="Plain Text"/>
    <w:basedOn w:val="Normal"/>
    <w:rPr>
      <w:rFonts w:ascii="Calibri" w:eastAsia="Calibri" w:hAnsi="Calibri"/>
      <w:sz w:val="22"/>
      <w:szCs w:val="21"/>
      <w:lang w:val="sv-SE"/>
    </w:rPr>
  </w:style>
  <w:style w:type="paragraph" w:styleId="Normalwebb">
    <w:name w:val="Normal (Web)"/>
    <w:basedOn w:val="Normal"/>
    <w:pPr>
      <w:spacing w:before="280" w:after="280"/>
    </w:pPr>
    <w:rPr>
      <w:rFonts w:eastAsia="Calibri"/>
      <w:sz w:val="24"/>
      <w:szCs w:val="24"/>
      <w:lang w:val="sv-SE" w:eastAsia="sv-SE"/>
    </w:rPr>
  </w:style>
  <w:style w:type="paragraph" w:styleId="Citatfrteckningsrubrik">
    <w:name w:val="toa heading"/>
    <w:basedOn w:val="Rubrik1"/>
    <w:next w:val="Normal"/>
    <w:pPr>
      <w:keepLines/>
      <w:spacing w:before="480" w:after="0" w:line="276" w:lineRule="auto"/>
    </w:pPr>
    <w:rPr>
      <w:rFonts w:ascii="Cambria" w:hAnsi="Cambria"/>
      <w:bCs/>
      <w:color w:val="365F91"/>
      <w:kern w:val="0"/>
      <w:szCs w:val="28"/>
      <w:lang w:eastAsia="sv-SE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Tahoma"/>
      <w:kern w:val="1"/>
      <w:sz w:val="24"/>
      <w:szCs w:val="24"/>
      <w:lang w:eastAsia="zh-CN" w:bidi="hi-IN"/>
    </w:rPr>
  </w:style>
  <w:style w:type="paragraph" w:customStyle="1" w:styleId="Default">
    <w:name w:val="Default"/>
    <w:pPr>
      <w:suppressAutoHyphens/>
    </w:pPr>
    <w:rPr>
      <w:color w:val="000000"/>
      <w:kern w:val="1"/>
      <w:sz w:val="24"/>
      <w:szCs w:val="24"/>
    </w:rPr>
  </w:style>
  <w:style w:type="paragraph" w:customStyle="1" w:styleId="Allmntstyckeformat">
    <w:name w:val="[Allmänt styckeformat]"/>
    <w:basedOn w:val="Normal"/>
    <w:pPr>
      <w:widowControl w:val="0"/>
      <w:spacing w:line="288" w:lineRule="auto"/>
      <w:textAlignment w:val="center"/>
    </w:pPr>
    <w:rPr>
      <w:rFonts w:ascii="MinionPro-Regular" w:eastAsia="font1295" w:hAnsi="MinionPro-Regular" w:cs="MinionPro-Regular"/>
      <w:color w:val="000000"/>
      <w:sz w:val="24"/>
      <w:szCs w:val="24"/>
      <w:lang w:val="sv-SE" w:eastAsia="sv-SE"/>
    </w:rPr>
  </w:style>
  <w:style w:type="paragraph" w:customStyle="1" w:styleId="FrameContents">
    <w:name w:val="Frame Contents"/>
    <w:basedOn w:val="Normal"/>
  </w:style>
  <w:style w:type="character" w:styleId="Olstomnmnande">
    <w:name w:val="Unresolved Mention"/>
    <w:uiPriority w:val="99"/>
    <w:semiHidden/>
    <w:unhideWhenUsed/>
    <w:rsid w:val="00FC51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Brevpapper</vt:lpstr>
      <vt:lpstr>Brevpapper</vt:lpstr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Brevpapper</dc:title>
  <dc:subject>Uppsala universitet</dc:subject>
  <dc:creator>Åke Johansson</dc:creator>
  <cp:keywords/>
  <dc:description/>
  <cp:lastModifiedBy>Wiktor Pisarek</cp:lastModifiedBy>
  <cp:revision>2</cp:revision>
  <cp:lastPrinted>2019-12-04T12:03:00Z</cp:lastPrinted>
  <dcterms:created xsi:type="dcterms:W3CDTF">2024-04-03T08:55:00Z</dcterms:created>
  <dcterms:modified xsi:type="dcterms:W3CDTF">2024-04-03T08:55:00Z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SignOn AB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Manager">
    <vt:lpwstr>PA</vt:lpwstr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