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1FD" w:rsidRPr="00864102" w:rsidRDefault="00E811FD" w:rsidP="00E811FD">
      <w:pPr>
        <w:pStyle w:val="Rubrik"/>
        <w:rPr>
          <w:sz w:val="40"/>
          <w:szCs w:val="40"/>
        </w:rPr>
      </w:pPr>
      <w:r w:rsidRPr="00864102">
        <w:rPr>
          <w:sz w:val="40"/>
          <w:szCs w:val="40"/>
        </w:rPr>
        <w:t xml:space="preserve">Bedömningskriterier vid VFU </w:t>
      </w:r>
    </w:p>
    <w:p w:rsidR="00E811FD" w:rsidRPr="00864102" w:rsidRDefault="00E811FD" w:rsidP="00E811FD">
      <w:pPr>
        <w:pStyle w:val="Rubrik"/>
        <w:rPr>
          <w:sz w:val="40"/>
          <w:szCs w:val="40"/>
        </w:rPr>
      </w:pPr>
      <w:r w:rsidRPr="00864102">
        <w:rPr>
          <w:sz w:val="40"/>
          <w:szCs w:val="40"/>
        </w:rPr>
        <w:t xml:space="preserve">Fysioterapi </w:t>
      </w:r>
      <w:r>
        <w:rPr>
          <w:sz w:val="40"/>
          <w:szCs w:val="40"/>
        </w:rPr>
        <w:t>V</w:t>
      </w:r>
      <w:r w:rsidRPr="00864102">
        <w:rPr>
          <w:sz w:val="40"/>
          <w:szCs w:val="40"/>
        </w:rPr>
        <w:t xml:space="preserve"> </w:t>
      </w:r>
    </w:p>
    <w:p w:rsidR="00E811FD" w:rsidRPr="00591C40" w:rsidRDefault="00E811FD" w:rsidP="00E811FD">
      <w:pPr>
        <w:pStyle w:val="Rubrik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Muskuloskeletala funktionsnedsättningar och psykisk ohälsa</w:t>
      </w:r>
    </w:p>
    <w:p w:rsidR="00E811FD" w:rsidRDefault="00E811FD" w:rsidP="00E811FD">
      <w:pPr>
        <w:pStyle w:val="Ingetavstnd"/>
        <w:rPr>
          <w:sz w:val="24"/>
          <w:szCs w:val="24"/>
        </w:rPr>
      </w:pPr>
      <w:r w:rsidRPr="00591C40">
        <w:rPr>
          <w:sz w:val="24"/>
          <w:szCs w:val="24"/>
        </w:rPr>
        <w:t>VFU-perioden pågår under fem veckor</w:t>
      </w:r>
      <w:r w:rsidRPr="0030660F">
        <w:rPr>
          <w:sz w:val="24"/>
          <w:szCs w:val="24"/>
        </w:rPr>
        <w:t xml:space="preserve"> </w:t>
      </w:r>
      <w:r w:rsidRPr="00591C40">
        <w:rPr>
          <w:sz w:val="24"/>
          <w:szCs w:val="24"/>
        </w:rPr>
        <w:t>med placering inom hälso- och sjukvård</w:t>
      </w:r>
      <w:r>
        <w:rPr>
          <w:sz w:val="24"/>
          <w:szCs w:val="24"/>
        </w:rPr>
        <w:t>. Studenterna ska ha en arbetsvecka på 35h/vecka, det vill säga arbetsdagar på 7h/dag. Resterande tid förväntas studenterna lägga på inlämningsuppgifter under VFU perioden. Schemaläggningen av dessa dagar görs av handledare i samråd med studenten</w:t>
      </w:r>
      <w:r w:rsidRPr="00591C40">
        <w:rPr>
          <w:sz w:val="24"/>
          <w:szCs w:val="24"/>
        </w:rPr>
        <w:t>.</w:t>
      </w:r>
      <w:r>
        <w:rPr>
          <w:sz w:val="24"/>
          <w:szCs w:val="24"/>
        </w:rPr>
        <w:t xml:space="preserve"> Varje bedömning är individuell för varje enskild student.</w:t>
      </w:r>
    </w:p>
    <w:p w:rsidR="00E811FD" w:rsidRDefault="00E811FD" w:rsidP="00E811FD">
      <w:pPr>
        <w:pStyle w:val="Ingetavstnd"/>
        <w:rPr>
          <w:sz w:val="24"/>
          <w:szCs w:val="24"/>
        </w:rPr>
      </w:pPr>
    </w:p>
    <w:p w:rsidR="00E811FD" w:rsidRDefault="00E811FD" w:rsidP="00E811FD">
      <w:pPr>
        <w:pStyle w:val="Ingetavstnd"/>
        <w:rPr>
          <w:sz w:val="24"/>
          <w:szCs w:val="24"/>
        </w:rPr>
      </w:pPr>
    </w:p>
    <w:p w:rsidR="00E811FD" w:rsidRDefault="00E811FD" w:rsidP="00E811FD">
      <w:pPr>
        <w:pStyle w:val="Ingetavstnd"/>
        <w:rPr>
          <w:sz w:val="24"/>
          <w:szCs w:val="24"/>
        </w:rPr>
      </w:pPr>
    </w:p>
    <w:p w:rsidR="00E811FD" w:rsidRPr="00946FAC" w:rsidRDefault="00E811FD" w:rsidP="00E811FD">
      <w:pPr>
        <w:spacing w:line="240" w:lineRule="auto"/>
        <w:rPr>
          <w:b/>
          <w:sz w:val="28"/>
          <w:szCs w:val="28"/>
        </w:rPr>
      </w:pPr>
      <w:r w:rsidRPr="00A405FA">
        <w:rPr>
          <w:b/>
          <w:sz w:val="28"/>
          <w:szCs w:val="28"/>
        </w:rPr>
        <w:t>1. Problemlösningsförmåga</w:t>
      </w:r>
      <w:r>
        <w:rPr>
          <w:b/>
          <w:sz w:val="28"/>
          <w:szCs w:val="28"/>
        </w:rPr>
        <w:br/>
      </w:r>
      <w:r w:rsidRPr="00A405FA">
        <w:rPr>
          <w:i/>
          <w:sz w:val="24"/>
          <w:szCs w:val="24"/>
        </w:rPr>
        <w:t xml:space="preserve">Efter genomförd VFU ska den studerande; </w:t>
      </w:r>
      <w:r>
        <w:rPr>
          <w:i/>
          <w:sz w:val="24"/>
          <w:szCs w:val="24"/>
        </w:rPr>
        <w:br/>
      </w:r>
      <w:r>
        <w:rPr>
          <w:sz w:val="24"/>
          <w:szCs w:val="24"/>
        </w:rPr>
        <w:t>Självständigt k</w:t>
      </w:r>
      <w:r w:rsidRPr="00A405FA">
        <w:rPr>
          <w:sz w:val="24"/>
          <w:szCs w:val="24"/>
        </w:rPr>
        <w:t>unna arbeta enligt en fysioterapeutis</w:t>
      </w:r>
      <w:r>
        <w:rPr>
          <w:sz w:val="24"/>
          <w:szCs w:val="24"/>
        </w:rPr>
        <w:t>k modell för kliniskt resonemang och</w:t>
      </w:r>
      <w:r w:rsidRPr="00A405FA">
        <w:rPr>
          <w:sz w:val="24"/>
          <w:szCs w:val="24"/>
        </w:rPr>
        <w:t xml:space="preserve"> kunna</w:t>
      </w:r>
      <w:r>
        <w:rPr>
          <w:sz w:val="24"/>
          <w:szCs w:val="24"/>
        </w:rPr>
        <w:t xml:space="preserve"> samla in adekvat information,</w:t>
      </w:r>
      <w:r w:rsidRPr="00A405FA">
        <w:rPr>
          <w:sz w:val="24"/>
          <w:szCs w:val="24"/>
        </w:rPr>
        <w:t xml:space="preserve"> identifiera patientens problem, välja adekvata undersökningsmetoder</w:t>
      </w:r>
      <w:r>
        <w:rPr>
          <w:sz w:val="24"/>
          <w:szCs w:val="24"/>
        </w:rPr>
        <w:t xml:space="preserve"> och </w:t>
      </w:r>
      <w:r w:rsidRPr="00A405FA">
        <w:rPr>
          <w:sz w:val="24"/>
          <w:szCs w:val="24"/>
        </w:rPr>
        <w:t>tillsammans med patienten formulera förslag till SMARTa mål</w:t>
      </w:r>
      <w:r>
        <w:rPr>
          <w:sz w:val="24"/>
          <w:szCs w:val="24"/>
        </w:rPr>
        <w:t xml:space="preserve">, </w:t>
      </w:r>
      <w:r w:rsidRPr="00A405FA">
        <w:rPr>
          <w:sz w:val="24"/>
          <w:szCs w:val="24"/>
        </w:rPr>
        <w:t>g</w:t>
      </w:r>
      <w:r>
        <w:rPr>
          <w:sz w:val="24"/>
          <w:szCs w:val="24"/>
        </w:rPr>
        <w:t>öra en sammanfattande bedömning, välja adekvata behandlingsåtgärder samt lägga upp plan för vidmakthållande och återfallsprevention.</w:t>
      </w:r>
    </w:p>
    <w:p w:rsidR="00E811FD" w:rsidRPr="00A405FA" w:rsidRDefault="00E811FD" w:rsidP="00E811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Kursmål: 1,2,3 o</w:t>
      </w:r>
      <w:r w:rsidR="00897648">
        <w:rPr>
          <w:sz w:val="24"/>
          <w:szCs w:val="24"/>
        </w:rPr>
        <w:t>c</w:t>
      </w:r>
      <w:r>
        <w:rPr>
          <w:sz w:val="24"/>
          <w:szCs w:val="24"/>
        </w:rPr>
        <w:t>h 9</w:t>
      </w:r>
    </w:p>
    <w:p w:rsidR="00E811FD" w:rsidRPr="00451FE5" w:rsidRDefault="00E811FD" w:rsidP="00E811FD">
      <w:pPr>
        <w:spacing w:line="240" w:lineRule="auto"/>
        <w:rPr>
          <w:i/>
          <w:sz w:val="24"/>
          <w:szCs w:val="24"/>
          <w:u w:val="single"/>
        </w:rPr>
      </w:pPr>
      <w:r w:rsidRPr="00A405FA">
        <w:rPr>
          <w:b/>
          <w:sz w:val="24"/>
          <w:szCs w:val="24"/>
        </w:rPr>
        <w:t xml:space="preserve">Exempel: </w:t>
      </w:r>
      <w:r>
        <w:rPr>
          <w:b/>
          <w:sz w:val="24"/>
          <w:szCs w:val="24"/>
        </w:rPr>
        <w:br/>
      </w:r>
      <w:r w:rsidRPr="00451FE5">
        <w:rPr>
          <w:i/>
          <w:sz w:val="24"/>
          <w:szCs w:val="24"/>
          <w:u w:val="single"/>
        </w:rPr>
        <w:t xml:space="preserve">Ska i </w:t>
      </w:r>
      <w:r>
        <w:rPr>
          <w:i/>
          <w:sz w:val="24"/>
          <w:szCs w:val="24"/>
          <w:u w:val="single"/>
        </w:rPr>
        <w:t>de flesta fall</w:t>
      </w:r>
      <w:r w:rsidRPr="00451FE5">
        <w:rPr>
          <w:i/>
          <w:sz w:val="24"/>
          <w:szCs w:val="24"/>
          <w:u w:val="single"/>
        </w:rPr>
        <w:t xml:space="preserve"> klara att självständigt kunna:</w:t>
      </w:r>
    </w:p>
    <w:p w:rsidR="00E811FD" w:rsidRDefault="00E811FD" w:rsidP="00E811FD">
      <w:pPr>
        <w:pStyle w:val="Ingetavst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Samla in tillräckligt med information.</w:t>
      </w:r>
    </w:p>
    <w:p w:rsidR="00E811FD" w:rsidRPr="00A405FA" w:rsidRDefault="00E811FD" w:rsidP="00E811FD">
      <w:pPr>
        <w:pStyle w:val="Ingetavst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A405FA">
        <w:rPr>
          <w:sz w:val="24"/>
          <w:szCs w:val="24"/>
        </w:rPr>
        <w:t>dentifiera f</w:t>
      </w:r>
      <w:r>
        <w:rPr>
          <w:sz w:val="24"/>
          <w:szCs w:val="24"/>
        </w:rPr>
        <w:t xml:space="preserve">ör patienten relevanta problem och tillsammans med patienten </w:t>
      </w:r>
      <w:r w:rsidRPr="00A405FA">
        <w:rPr>
          <w:sz w:val="24"/>
          <w:szCs w:val="24"/>
        </w:rPr>
        <w:t xml:space="preserve">prioritera bland dessa. </w:t>
      </w:r>
    </w:p>
    <w:p w:rsidR="00E811FD" w:rsidRPr="00A405FA" w:rsidRDefault="00E811FD" w:rsidP="00E811FD">
      <w:pPr>
        <w:pStyle w:val="Ingetavst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Välja ut och s</w:t>
      </w:r>
      <w:r w:rsidRPr="00A405FA">
        <w:rPr>
          <w:sz w:val="24"/>
          <w:szCs w:val="24"/>
        </w:rPr>
        <w:t>ätta upp SMARTa mål tillsammans med patienten.</w:t>
      </w:r>
    </w:p>
    <w:p w:rsidR="00E811FD" w:rsidRDefault="00E811FD" w:rsidP="00E811FD">
      <w:pPr>
        <w:pStyle w:val="Ingetavst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Pr="00A405FA">
        <w:rPr>
          <w:sz w:val="24"/>
          <w:szCs w:val="24"/>
        </w:rPr>
        <w:t xml:space="preserve">unna välja ut relevanta </w:t>
      </w:r>
      <w:r>
        <w:rPr>
          <w:sz w:val="24"/>
          <w:szCs w:val="24"/>
        </w:rPr>
        <w:t>undersökningsmetoder och med viss handledning tolka fynden på ett adekvat sätt.</w:t>
      </w:r>
    </w:p>
    <w:p w:rsidR="00E811FD" w:rsidRDefault="00E811FD" w:rsidP="00E811FD">
      <w:pPr>
        <w:pStyle w:val="Ingetavst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Utifrån kartläggning göra en relevant sammanfattande bedömning.</w:t>
      </w:r>
    </w:p>
    <w:p w:rsidR="00E811FD" w:rsidRDefault="00E811FD" w:rsidP="00E811FD">
      <w:pPr>
        <w:pStyle w:val="Ingetavst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Göra upp en behandlingsplan med relevanta behandlingsåtgärder som är anpassade för den enskilda patienten. </w:t>
      </w:r>
    </w:p>
    <w:p w:rsidR="00E811FD" w:rsidRDefault="00E811FD" w:rsidP="00E811FD">
      <w:pPr>
        <w:pStyle w:val="Ingetavst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Upptäcka om behandlingen behöver modifieras eller avbrytas och då kunna föreslå adekvata förändringar.</w:t>
      </w:r>
    </w:p>
    <w:p w:rsidR="00E811FD" w:rsidRPr="00A405FA" w:rsidRDefault="00E811FD" w:rsidP="00E811FD">
      <w:pPr>
        <w:pStyle w:val="Ingetavst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Göra en plan för vidmakthållande och återfallsprevention som är anpassade för den enskilda patienten.</w:t>
      </w:r>
    </w:p>
    <w:p w:rsidR="00E811FD" w:rsidRPr="00A405FA" w:rsidRDefault="00E811FD" w:rsidP="00E811FD">
      <w:pPr>
        <w:pStyle w:val="Ingetavst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A405FA">
        <w:rPr>
          <w:sz w:val="24"/>
          <w:szCs w:val="24"/>
        </w:rPr>
        <w:t>a initiativ till diskussion med handledaren och kurskamrat (peerlearning).</w:t>
      </w:r>
    </w:p>
    <w:p w:rsidR="00E811FD" w:rsidRPr="00A405FA" w:rsidRDefault="00E811FD" w:rsidP="00E811FD">
      <w:pPr>
        <w:pStyle w:val="Ingetavst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A405FA">
        <w:rPr>
          <w:sz w:val="24"/>
          <w:szCs w:val="24"/>
        </w:rPr>
        <w:t>trukturera sin problemlösning</w:t>
      </w:r>
      <w:r>
        <w:rPr>
          <w:sz w:val="24"/>
          <w:szCs w:val="24"/>
        </w:rPr>
        <w:t xml:space="preserve"> </w:t>
      </w:r>
      <w:r w:rsidRPr="00A405FA">
        <w:rPr>
          <w:sz w:val="24"/>
          <w:szCs w:val="24"/>
        </w:rPr>
        <w:t>inom rimlig</w:t>
      </w:r>
      <w:r>
        <w:rPr>
          <w:sz w:val="24"/>
          <w:szCs w:val="24"/>
        </w:rPr>
        <w:t xml:space="preserve"> tid (efter viss tids reflektion).</w:t>
      </w:r>
    </w:p>
    <w:p w:rsidR="00E811FD" w:rsidRPr="00591C40" w:rsidRDefault="00E811FD" w:rsidP="00E811FD">
      <w:pPr>
        <w:pStyle w:val="Ingetavst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A405FA">
        <w:rPr>
          <w:sz w:val="24"/>
          <w:szCs w:val="24"/>
        </w:rPr>
        <w:t>isa förmåga att kritiskt värdera sin egen problemlösningsförmåga.</w:t>
      </w:r>
    </w:p>
    <w:p w:rsidR="00E811FD" w:rsidRDefault="00E811FD" w:rsidP="00E811FD">
      <w:pPr>
        <w:spacing w:line="240" w:lineRule="auto"/>
        <w:rPr>
          <w:b/>
          <w:sz w:val="24"/>
          <w:szCs w:val="24"/>
        </w:rPr>
      </w:pPr>
    </w:p>
    <w:p w:rsidR="00E811FD" w:rsidRDefault="00E811FD" w:rsidP="00E811FD">
      <w:pPr>
        <w:spacing w:line="240" w:lineRule="auto"/>
        <w:rPr>
          <w:b/>
          <w:sz w:val="24"/>
          <w:szCs w:val="24"/>
        </w:rPr>
      </w:pPr>
    </w:p>
    <w:p w:rsidR="00E811FD" w:rsidRDefault="00E811FD" w:rsidP="00E811FD">
      <w:pPr>
        <w:spacing w:line="240" w:lineRule="auto"/>
        <w:rPr>
          <w:b/>
          <w:sz w:val="24"/>
          <w:szCs w:val="24"/>
        </w:rPr>
      </w:pPr>
    </w:p>
    <w:p w:rsidR="00E811FD" w:rsidRPr="0070208B" w:rsidRDefault="00E811FD" w:rsidP="00E811FD">
      <w:pPr>
        <w:spacing w:line="240" w:lineRule="auto"/>
        <w:rPr>
          <w:i/>
          <w:sz w:val="24"/>
          <w:szCs w:val="24"/>
        </w:rPr>
      </w:pPr>
      <w:r w:rsidRPr="00864102">
        <w:rPr>
          <w:b/>
          <w:sz w:val="28"/>
          <w:szCs w:val="28"/>
        </w:rPr>
        <w:lastRenderedPageBreak/>
        <w:t>2. Utförande av fysioterapeutiska åtgärder</w:t>
      </w:r>
      <w:r>
        <w:rPr>
          <w:b/>
          <w:sz w:val="28"/>
          <w:szCs w:val="28"/>
        </w:rPr>
        <w:br/>
      </w:r>
      <w:r w:rsidRPr="00591C40">
        <w:rPr>
          <w:i/>
          <w:sz w:val="24"/>
          <w:szCs w:val="24"/>
        </w:rPr>
        <w:t xml:space="preserve">Efter genomförd VFU ska den studerande: </w:t>
      </w:r>
      <w:r>
        <w:rPr>
          <w:i/>
          <w:sz w:val="24"/>
          <w:szCs w:val="24"/>
        </w:rPr>
        <w:br/>
      </w:r>
      <w:r>
        <w:rPr>
          <w:sz w:val="24"/>
          <w:szCs w:val="24"/>
        </w:rPr>
        <w:t>Självständigt kunna</w:t>
      </w:r>
      <w:r w:rsidRPr="00591C40">
        <w:rPr>
          <w:sz w:val="24"/>
          <w:szCs w:val="24"/>
        </w:rPr>
        <w:t xml:space="preserve"> förbereda, utföra och motivera val av adekvat </w:t>
      </w:r>
      <w:r>
        <w:rPr>
          <w:sz w:val="24"/>
          <w:szCs w:val="24"/>
        </w:rPr>
        <w:t xml:space="preserve">undersökning och behandling </w:t>
      </w:r>
      <w:r w:rsidRPr="00591C40">
        <w:rPr>
          <w:sz w:val="24"/>
          <w:szCs w:val="24"/>
        </w:rPr>
        <w:t>utifrån teoretiska kunskaper</w:t>
      </w:r>
      <w:r>
        <w:rPr>
          <w:sz w:val="24"/>
          <w:szCs w:val="24"/>
        </w:rPr>
        <w:t xml:space="preserve"> och anpassat till den enskilda patienten </w:t>
      </w:r>
      <w:r w:rsidRPr="00591C40">
        <w:rPr>
          <w:sz w:val="24"/>
          <w:szCs w:val="24"/>
        </w:rPr>
        <w:t>(Kursmål 1, 3,4,5</w:t>
      </w:r>
      <w:r>
        <w:rPr>
          <w:sz w:val="24"/>
          <w:szCs w:val="24"/>
        </w:rPr>
        <w:t>,7 och 9</w:t>
      </w:r>
      <w:r w:rsidRPr="00591C40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811FD" w:rsidRPr="00E85E3C" w:rsidRDefault="00E811FD" w:rsidP="00E811FD">
      <w:pPr>
        <w:spacing w:line="240" w:lineRule="auto"/>
        <w:rPr>
          <w:i/>
          <w:sz w:val="24"/>
          <w:szCs w:val="24"/>
          <w:u w:val="single"/>
        </w:rPr>
      </w:pPr>
      <w:r w:rsidRPr="00E85E3C">
        <w:rPr>
          <w:b/>
          <w:sz w:val="24"/>
          <w:szCs w:val="24"/>
        </w:rPr>
        <w:t>Exempel</w:t>
      </w:r>
      <w:r>
        <w:rPr>
          <w:b/>
          <w:sz w:val="24"/>
          <w:szCs w:val="24"/>
        </w:rPr>
        <w:br/>
      </w:r>
      <w:r w:rsidRPr="00E85E3C">
        <w:rPr>
          <w:i/>
          <w:sz w:val="24"/>
          <w:szCs w:val="24"/>
          <w:u w:val="single"/>
        </w:rPr>
        <w:t>Ska i de flesta fall klara att självständigt kunna:</w:t>
      </w:r>
    </w:p>
    <w:p w:rsidR="00E811FD" w:rsidRPr="00E85E3C" w:rsidRDefault="00E811FD" w:rsidP="00E811F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85E3C">
        <w:rPr>
          <w:sz w:val="24"/>
          <w:szCs w:val="24"/>
        </w:rPr>
        <w:t>Förbereda sig själv, patient, lokal och material på ett adekvat sätt.</w:t>
      </w:r>
    </w:p>
    <w:p w:rsidR="00E811FD" w:rsidRPr="00E85E3C" w:rsidRDefault="00E811FD" w:rsidP="00E811F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85E3C">
        <w:rPr>
          <w:sz w:val="24"/>
          <w:szCs w:val="24"/>
        </w:rPr>
        <w:t>Välja och motivera val av adekvata fysioterapeutiska undersöknings- och behandlingsmetoder utifrån teoretiska kunskaper.</w:t>
      </w:r>
    </w:p>
    <w:p w:rsidR="00E811FD" w:rsidRPr="00E85E3C" w:rsidRDefault="00E811FD" w:rsidP="00E811F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85E3C">
        <w:rPr>
          <w:sz w:val="24"/>
          <w:szCs w:val="24"/>
        </w:rPr>
        <w:t>Självständigt utföra fysioterapeutiska undersöknings- och behandlingsmetoder på ett korrekt sätt och med viss hjälp anpassa utifrån den enskilde patientens behov.</w:t>
      </w:r>
    </w:p>
    <w:p w:rsidR="00E811FD" w:rsidRPr="00E85E3C" w:rsidRDefault="00E811FD" w:rsidP="00E811F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85E3C">
        <w:rPr>
          <w:sz w:val="24"/>
          <w:szCs w:val="24"/>
        </w:rPr>
        <w:t>Använda korrekt arbetsställning och korrigera denna på uppmaning.</w:t>
      </w:r>
    </w:p>
    <w:p w:rsidR="00E811FD" w:rsidRPr="00E85E3C" w:rsidRDefault="00E811FD" w:rsidP="00E811F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85E3C">
        <w:rPr>
          <w:sz w:val="24"/>
          <w:szCs w:val="24"/>
        </w:rPr>
        <w:t>Uppmärksamma problem vid utförande av fysioterapeutiska undersöknings- och behandlingsmetoder med patienten och efterfråga handledning vid behov.</w:t>
      </w:r>
    </w:p>
    <w:p w:rsidR="00E811FD" w:rsidRPr="00E85E3C" w:rsidRDefault="00E811FD" w:rsidP="00E811F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85E3C">
        <w:rPr>
          <w:sz w:val="24"/>
          <w:szCs w:val="24"/>
        </w:rPr>
        <w:t>Disponera tiden tillsammans med patienten på ett adekvat sätt.</w:t>
      </w:r>
    </w:p>
    <w:p w:rsidR="00E811FD" w:rsidRDefault="00E811FD" w:rsidP="00E811FD">
      <w:pPr>
        <w:pStyle w:val="Ingetavstnd"/>
        <w:rPr>
          <w:sz w:val="24"/>
          <w:szCs w:val="24"/>
        </w:rPr>
      </w:pPr>
    </w:p>
    <w:p w:rsidR="00E811FD" w:rsidRPr="0070208B" w:rsidRDefault="00E811FD" w:rsidP="00E811FD">
      <w:pPr>
        <w:spacing w:line="240" w:lineRule="auto"/>
        <w:rPr>
          <w:i/>
          <w:sz w:val="24"/>
          <w:szCs w:val="24"/>
        </w:rPr>
      </w:pPr>
      <w:r w:rsidRPr="00864102">
        <w:rPr>
          <w:b/>
          <w:sz w:val="28"/>
          <w:szCs w:val="28"/>
        </w:rPr>
        <w:t>3. Kommunikation</w:t>
      </w:r>
      <w:r>
        <w:rPr>
          <w:b/>
          <w:sz w:val="28"/>
          <w:szCs w:val="28"/>
        </w:rPr>
        <w:br/>
      </w:r>
      <w:r w:rsidRPr="00591C40">
        <w:rPr>
          <w:i/>
          <w:sz w:val="24"/>
          <w:szCs w:val="24"/>
        </w:rPr>
        <w:t>Efter genomförd VFU ska den studerande</w:t>
      </w:r>
      <w:r>
        <w:rPr>
          <w:i/>
          <w:sz w:val="24"/>
          <w:szCs w:val="24"/>
        </w:rPr>
        <w:t>;</w:t>
      </w:r>
      <w:r w:rsidRPr="00591C4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br/>
      </w:r>
      <w:r>
        <w:rPr>
          <w:sz w:val="24"/>
          <w:szCs w:val="24"/>
        </w:rPr>
        <w:t xml:space="preserve">Självständigt </w:t>
      </w:r>
      <w:r w:rsidRPr="00591C40">
        <w:rPr>
          <w:sz w:val="24"/>
          <w:szCs w:val="24"/>
        </w:rPr>
        <w:t>kunna visa en förmåga till verbal och icke verbal kommunikation, aktivt lyssnande och återkoppling</w:t>
      </w:r>
      <w:r>
        <w:rPr>
          <w:sz w:val="24"/>
          <w:szCs w:val="24"/>
        </w:rPr>
        <w:t>.</w:t>
      </w:r>
      <w:r w:rsidRPr="00591C40">
        <w:rPr>
          <w:sz w:val="24"/>
          <w:szCs w:val="24"/>
        </w:rPr>
        <w:t xml:space="preserve"> (Kursmål 1, 2, 3</w:t>
      </w:r>
      <w:r>
        <w:rPr>
          <w:sz w:val="24"/>
          <w:szCs w:val="24"/>
        </w:rPr>
        <w:t xml:space="preserve"> och 9</w:t>
      </w:r>
      <w:r w:rsidRPr="00591C40">
        <w:rPr>
          <w:sz w:val="24"/>
          <w:szCs w:val="24"/>
        </w:rPr>
        <w:t>).</w:t>
      </w:r>
    </w:p>
    <w:p w:rsidR="00E811FD" w:rsidRPr="00451FE5" w:rsidRDefault="00E811FD" w:rsidP="00E811FD">
      <w:pPr>
        <w:spacing w:line="240" w:lineRule="auto"/>
        <w:rPr>
          <w:i/>
          <w:sz w:val="24"/>
          <w:szCs w:val="24"/>
          <w:u w:val="single"/>
        </w:rPr>
      </w:pPr>
      <w:r w:rsidRPr="00591C40">
        <w:rPr>
          <w:b/>
          <w:sz w:val="24"/>
          <w:szCs w:val="24"/>
        </w:rPr>
        <w:t>Exempel:</w:t>
      </w:r>
      <w:r>
        <w:rPr>
          <w:b/>
          <w:sz w:val="24"/>
          <w:szCs w:val="24"/>
        </w:rPr>
        <w:br/>
      </w:r>
      <w:r w:rsidRPr="00451FE5">
        <w:rPr>
          <w:i/>
          <w:sz w:val="24"/>
          <w:szCs w:val="24"/>
          <w:u w:val="single"/>
        </w:rPr>
        <w:t xml:space="preserve">Ska i </w:t>
      </w:r>
      <w:r>
        <w:rPr>
          <w:i/>
          <w:sz w:val="24"/>
          <w:szCs w:val="24"/>
          <w:u w:val="single"/>
        </w:rPr>
        <w:t>de flesta fall</w:t>
      </w:r>
      <w:r w:rsidRPr="00451FE5">
        <w:rPr>
          <w:i/>
          <w:sz w:val="24"/>
          <w:szCs w:val="24"/>
          <w:u w:val="single"/>
        </w:rPr>
        <w:t xml:space="preserve"> klara att självständigt kunna:</w:t>
      </w:r>
    </w:p>
    <w:p w:rsidR="00E811FD" w:rsidRDefault="00E811FD" w:rsidP="00E811FD">
      <w:pPr>
        <w:pStyle w:val="Ingetavst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Pr="00591C40">
        <w:rPr>
          <w:sz w:val="24"/>
          <w:szCs w:val="24"/>
        </w:rPr>
        <w:t xml:space="preserve">a en tillfredställande förmåga till professionell verbal och ickeverbal kommunikation med de flesta patienter och </w:t>
      </w:r>
      <w:r>
        <w:rPr>
          <w:sz w:val="24"/>
          <w:szCs w:val="24"/>
        </w:rPr>
        <w:t>anhöriga</w:t>
      </w:r>
      <w:r w:rsidRPr="00591C40">
        <w:rPr>
          <w:sz w:val="24"/>
          <w:szCs w:val="24"/>
        </w:rPr>
        <w:t>.</w:t>
      </w:r>
    </w:p>
    <w:p w:rsidR="00E811FD" w:rsidRDefault="00E811FD" w:rsidP="00E811FD">
      <w:pPr>
        <w:pStyle w:val="Ingetavst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Styra samtalet genom att inleda och avsluta tydligt, fokusera på betydelsefull information samt begränsa samtalet tidsmässigt vid behov. </w:t>
      </w:r>
    </w:p>
    <w:p w:rsidR="00E811FD" w:rsidRPr="00591C40" w:rsidRDefault="00E811FD" w:rsidP="00E811FD">
      <w:pPr>
        <w:pStyle w:val="Ingetavst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Visa förmåga att lyssna aktivt och kan bekräfta att hon/han uppfattat patientens känslor och behov.</w:t>
      </w:r>
    </w:p>
    <w:p w:rsidR="00E811FD" w:rsidRDefault="00E811FD" w:rsidP="00E811FD">
      <w:pPr>
        <w:pStyle w:val="Ingetavst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591C40">
        <w:rPr>
          <w:sz w:val="24"/>
          <w:szCs w:val="24"/>
        </w:rPr>
        <w:t>nvända sig av ett lättförståeligt språk anpassat till den aktuella situationen.</w:t>
      </w:r>
    </w:p>
    <w:p w:rsidR="00E811FD" w:rsidRPr="00591C40" w:rsidRDefault="00E811FD" w:rsidP="00E811FD">
      <w:pPr>
        <w:pStyle w:val="Ingetavst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Ger relevant och tydlig information/instruktion välavvägd i omfattning och anpassad till patienten samt upptäcker om informationen ytterligare behöver förtydligas efter hand.</w:t>
      </w:r>
    </w:p>
    <w:p w:rsidR="00E811FD" w:rsidRDefault="00E811FD" w:rsidP="00E811FD">
      <w:pPr>
        <w:pStyle w:val="Ingetavst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Pr="00591C40">
        <w:rPr>
          <w:sz w:val="24"/>
          <w:szCs w:val="24"/>
        </w:rPr>
        <w:t>e</w:t>
      </w:r>
      <w:r>
        <w:rPr>
          <w:sz w:val="24"/>
          <w:szCs w:val="24"/>
        </w:rPr>
        <w:t>r</w:t>
      </w:r>
      <w:r w:rsidRPr="00591C40">
        <w:rPr>
          <w:sz w:val="24"/>
          <w:szCs w:val="24"/>
        </w:rPr>
        <w:t xml:space="preserve"> återkoppling till patienten</w:t>
      </w:r>
      <w:r>
        <w:rPr>
          <w:sz w:val="24"/>
          <w:szCs w:val="24"/>
        </w:rPr>
        <w:t>/anhöriga</w:t>
      </w:r>
      <w:r w:rsidRPr="00591C40">
        <w:rPr>
          <w:sz w:val="24"/>
          <w:szCs w:val="24"/>
        </w:rPr>
        <w:t xml:space="preserve"> på ett konstruktivt sätt.</w:t>
      </w:r>
    </w:p>
    <w:p w:rsidR="00E811FD" w:rsidRPr="00591C40" w:rsidRDefault="00E811FD" w:rsidP="00E811FD">
      <w:pPr>
        <w:pStyle w:val="Ingetavst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Använder adekvat skriftlig information vid behov.</w:t>
      </w:r>
    </w:p>
    <w:p w:rsidR="00E811FD" w:rsidRPr="00591C40" w:rsidRDefault="00E811FD" w:rsidP="00E811FD">
      <w:pPr>
        <w:pStyle w:val="Ingetavst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591C40">
        <w:rPr>
          <w:sz w:val="24"/>
          <w:szCs w:val="24"/>
        </w:rPr>
        <w:t>a</w:t>
      </w:r>
      <w:r>
        <w:rPr>
          <w:sz w:val="24"/>
          <w:szCs w:val="24"/>
        </w:rPr>
        <w:t>r</w:t>
      </w:r>
      <w:r w:rsidRPr="00591C40">
        <w:rPr>
          <w:sz w:val="24"/>
          <w:szCs w:val="24"/>
        </w:rPr>
        <w:t xml:space="preserve"> initiativ till kontakt med handle</w:t>
      </w:r>
      <w:r>
        <w:rPr>
          <w:sz w:val="24"/>
          <w:szCs w:val="24"/>
        </w:rPr>
        <w:t>dare vid behov.</w:t>
      </w:r>
    </w:p>
    <w:p w:rsidR="00E811FD" w:rsidRDefault="00E811FD" w:rsidP="00E811FD">
      <w:pPr>
        <w:rPr>
          <w:b/>
          <w:sz w:val="28"/>
          <w:szCs w:val="28"/>
        </w:rPr>
      </w:pPr>
    </w:p>
    <w:p w:rsidR="00E811FD" w:rsidRDefault="00E811FD" w:rsidP="00E811FD">
      <w:pPr>
        <w:rPr>
          <w:b/>
          <w:sz w:val="28"/>
          <w:szCs w:val="28"/>
        </w:rPr>
      </w:pPr>
    </w:p>
    <w:p w:rsidR="00E811FD" w:rsidRPr="0070208B" w:rsidRDefault="00E811FD" w:rsidP="00E811FD">
      <w:pPr>
        <w:rPr>
          <w:i/>
          <w:sz w:val="24"/>
          <w:szCs w:val="24"/>
        </w:rPr>
      </w:pPr>
      <w:r w:rsidRPr="00864102">
        <w:rPr>
          <w:b/>
          <w:sz w:val="28"/>
          <w:szCs w:val="28"/>
        </w:rPr>
        <w:lastRenderedPageBreak/>
        <w:t>4. Dokumentation</w:t>
      </w:r>
      <w:r>
        <w:rPr>
          <w:b/>
          <w:sz w:val="28"/>
          <w:szCs w:val="28"/>
        </w:rPr>
        <w:br/>
      </w:r>
      <w:r w:rsidRPr="00591C40">
        <w:rPr>
          <w:i/>
          <w:sz w:val="24"/>
          <w:szCs w:val="24"/>
        </w:rPr>
        <w:t>Efter genomförd VFU ska den studerande</w:t>
      </w:r>
      <w:r>
        <w:rPr>
          <w:i/>
          <w:sz w:val="24"/>
          <w:szCs w:val="24"/>
        </w:rPr>
        <w:t>;</w:t>
      </w:r>
      <w:r w:rsidRPr="00591C4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br/>
      </w:r>
      <w:r>
        <w:rPr>
          <w:sz w:val="24"/>
          <w:szCs w:val="24"/>
        </w:rPr>
        <w:t>Självständigt k</w:t>
      </w:r>
      <w:r w:rsidRPr="00591C40">
        <w:rPr>
          <w:sz w:val="24"/>
          <w:szCs w:val="24"/>
        </w:rPr>
        <w:t>unna dokumentera fysioterapeutiska åtgärder i enlighet med patientdatalagens och VFU-platsens krav.</w:t>
      </w:r>
      <w:r>
        <w:rPr>
          <w:sz w:val="24"/>
          <w:szCs w:val="24"/>
        </w:rPr>
        <w:t>(Kursmål 2)</w:t>
      </w:r>
    </w:p>
    <w:p w:rsidR="00E811FD" w:rsidRPr="00451FE5" w:rsidRDefault="00E811FD" w:rsidP="00E811FD">
      <w:pPr>
        <w:spacing w:line="240" w:lineRule="auto"/>
        <w:rPr>
          <w:i/>
          <w:sz w:val="24"/>
          <w:szCs w:val="24"/>
          <w:u w:val="single"/>
        </w:rPr>
      </w:pPr>
      <w:r w:rsidRPr="00591C40">
        <w:rPr>
          <w:b/>
          <w:sz w:val="24"/>
          <w:szCs w:val="24"/>
        </w:rPr>
        <w:t>Exempel:</w:t>
      </w:r>
      <w:r>
        <w:rPr>
          <w:b/>
          <w:sz w:val="24"/>
          <w:szCs w:val="24"/>
        </w:rPr>
        <w:br/>
      </w:r>
      <w:r w:rsidRPr="00451FE5">
        <w:rPr>
          <w:i/>
          <w:sz w:val="24"/>
          <w:szCs w:val="24"/>
          <w:u w:val="single"/>
        </w:rPr>
        <w:t xml:space="preserve">Ska i </w:t>
      </w:r>
      <w:r>
        <w:rPr>
          <w:i/>
          <w:sz w:val="24"/>
          <w:szCs w:val="24"/>
          <w:u w:val="single"/>
        </w:rPr>
        <w:t>de flesta fall</w:t>
      </w:r>
      <w:r w:rsidRPr="00451FE5">
        <w:rPr>
          <w:i/>
          <w:sz w:val="24"/>
          <w:szCs w:val="24"/>
          <w:u w:val="single"/>
        </w:rPr>
        <w:t xml:space="preserve"> klara att självständigt kunna:</w:t>
      </w:r>
    </w:p>
    <w:p w:rsidR="00E811FD" w:rsidRDefault="00E811FD" w:rsidP="00E811FD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E85E3C">
        <w:rPr>
          <w:sz w:val="24"/>
          <w:szCs w:val="24"/>
        </w:rPr>
        <w:t>Skriva adekvata, förståeliga och logiskt uppställda journaler som svarar mot patientda</w:t>
      </w:r>
      <w:r>
        <w:rPr>
          <w:sz w:val="24"/>
          <w:szCs w:val="24"/>
        </w:rPr>
        <w:t>talagens och VFU-platsens krav.</w:t>
      </w:r>
    </w:p>
    <w:p w:rsidR="00E811FD" w:rsidRPr="00E85E3C" w:rsidRDefault="00E811FD" w:rsidP="00E811FD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E85E3C">
        <w:rPr>
          <w:sz w:val="24"/>
          <w:szCs w:val="24"/>
        </w:rPr>
        <w:t>Ansvara för att dokumentationen påbörjas, genomförs och slutförs inom rimlig tid.</w:t>
      </w:r>
    </w:p>
    <w:p w:rsidR="00E811FD" w:rsidRPr="00630A42" w:rsidRDefault="00E811FD" w:rsidP="00E811FD">
      <w:pPr>
        <w:spacing w:line="240" w:lineRule="auto"/>
        <w:rPr>
          <w:i/>
          <w:sz w:val="24"/>
          <w:szCs w:val="24"/>
        </w:rPr>
      </w:pPr>
      <w:r w:rsidRPr="00864102">
        <w:rPr>
          <w:b/>
          <w:sz w:val="28"/>
          <w:szCs w:val="28"/>
        </w:rPr>
        <w:t>5. Samverkan och förhållningsätt</w:t>
      </w:r>
      <w:r>
        <w:rPr>
          <w:b/>
          <w:sz w:val="28"/>
          <w:szCs w:val="28"/>
        </w:rPr>
        <w:br/>
      </w:r>
      <w:r w:rsidRPr="00630A42">
        <w:rPr>
          <w:i/>
          <w:sz w:val="24"/>
          <w:szCs w:val="24"/>
        </w:rPr>
        <w:t>Efter ge</w:t>
      </w:r>
      <w:r>
        <w:rPr>
          <w:i/>
          <w:sz w:val="24"/>
          <w:szCs w:val="24"/>
        </w:rPr>
        <w:t>nomförd VFU ska den studerande;</w:t>
      </w:r>
    </w:p>
    <w:p w:rsidR="00E811FD" w:rsidRDefault="00E811FD" w:rsidP="00E811FD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Självständigt k</w:t>
      </w:r>
      <w:r w:rsidRPr="00591C40">
        <w:rPr>
          <w:sz w:val="24"/>
          <w:szCs w:val="24"/>
        </w:rPr>
        <w:t xml:space="preserve">unna </w:t>
      </w:r>
      <w:r>
        <w:rPr>
          <w:sz w:val="24"/>
          <w:szCs w:val="24"/>
        </w:rPr>
        <w:t xml:space="preserve">samverka med andra vårdgivare, </w:t>
      </w:r>
      <w:r w:rsidRPr="00591C40">
        <w:rPr>
          <w:sz w:val="24"/>
          <w:szCs w:val="24"/>
        </w:rPr>
        <w:t>visa empatiskt förhållningssätt och gott omdöme samt uppträda enligt yrkesetiska riktlinjer och</w:t>
      </w:r>
      <w:r>
        <w:rPr>
          <w:sz w:val="24"/>
          <w:szCs w:val="24"/>
        </w:rPr>
        <w:t xml:space="preserve"> övriga regler på arbetsplatsen, visa förmåga till flexibilitet och initiativ samt kunna ta ansvar för sitt eget lärande (</w:t>
      </w:r>
      <w:r w:rsidRPr="00591C40">
        <w:rPr>
          <w:sz w:val="24"/>
          <w:szCs w:val="24"/>
        </w:rPr>
        <w:t xml:space="preserve">Kursmål </w:t>
      </w:r>
      <w:r>
        <w:rPr>
          <w:sz w:val="24"/>
          <w:szCs w:val="24"/>
        </w:rPr>
        <w:t>5 och 9</w:t>
      </w:r>
      <w:r w:rsidRPr="00591C40">
        <w:rPr>
          <w:sz w:val="24"/>
          <w:szCs w:val="24"/>
        </w:rPr>
        <w:t>)</w:t>
      </w:r>
    </w:p>
    <w:p w:rsidR="00E811FD" w:rsidRPr="00591C40" w:rsidRDefault="00E811FD" w:rsidP="00E811FD">
      <w:pPr>
        <w:pStyle w:val="Ingetavstnd"/>
        <w:rPr>
          <w:b/>
          <w:sz w:val="24"/>
          <w:szCs w:val="24"/>
        </w:rPr>
      </w:pPr>
    </w:p>
    <w:p w:rsidR="00E811FD" w:rsidRPr="00451FE5" w:rsidRDefault="00E811FD" w:rsidP="00E811FD">
      <w:pPr>
        <w:spacing w:line="240" w:lineRule="auto"/>
        <w:rPr>
          <w:i/>
          <w:sz w:val="24"/>
          <w:szCs w:val="24"/>
          <w:u w:val="single"/>
        </w:rPr>
      </w:pPr>
      <w:r>
        <w:rPr>
          <w:b/>
          <w:sz w:val="24"/>
          <w:szCs w:val="24"/>
        </w:rPr>
        <w:t>Exempel:</w:t>
      </w:r>
      <w:r>
        <w:rPr>
          <w:b/>
          <w:sz w:val="24"/>
          <w:szCs w:val="24"/>
        </w:rPr>
        <w:br/>
      </w:r>
      <w:r w:rsidRPr="00451FE5">
        <w:rPr>
          <w:i/>
          <w:sz w:val="24"/>
          <w:szCs w:val="24"/>
          <w:u w:val="single"/>
        </w:rPr>
        <w:t xml:space="preserve">Ska i </w:t>
      </w:r>
      <w:r>
        <w:rPr>
          <w:i/>
          <w:sz w:val="24"/>
          <w:szCs w:val="24"/>
          <w:u w:val="single"/>
        </w:rPr>
        <w:t>de flesta fall</w:t>
      </w:r>
      <w:r w:rsidRPr="00451FE5">
        <w:rPr>
          <w:i/>
          <w:sz w:val="24"/>
          <w:szCs w:val="24"/>
          <w:u w:val="single"/>
        </w:rPr>
        <w:t xml:space="preserve"> klara att självständigt kunna:</w:t>
      </w:r>
    </w:p>
    <w:p w:rsidR="00E811FD" w:rsidRDefault="00E811FD" w:rsidP="00E811FD">
      <w:pPr>
        <w:pStyle w:val="Ingetavst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591C40">
        <w:rPr>
          <w:sz w:val="24"/>
          <w:szCs w:val="24"/>
        </w:rPr>
        <w:t xml:space="preserve">isa förmåga att </w:t>
      </w:r>
      <w:r>
        <w:rPr>
          <w:sz w:val="24"/>
          <w:szCs w:val="24"/>
        </w:rPr>
        <w:t xml:space="preserve">kunna bedöma om det finns behov av att </w:t>
      </w:r>
      <w:r w:rsidRPr="00591C40">
        <w:rPr>
          <w:sz w:val="24"/>
          <w:szCs w:val="24"/>
        </w:rPr>
        <w:t>samverka med handledare och övrig vårdpersonal.</w:t>
      </w:r>
    </w:p>
    <w:p w:rsidR="00E811FD" w:rsidRPr="00591C40" w:rsidRDefault="00E811FD" w:rsidP="00E811FD">
      <w:pPr>
        <w:pStyle w:val="Ingetavst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Samarbeta med handledare och övrig vårdpersonal på ett professionellt sätt.</w:t>
      </w:r>
    </w:p>
    <w:p w:rsidR="00E811FD" w:rsidRDefault="00E811FD" w:rsidP="00E811FD">
      <w:pPr>
        <w:pStyle w:val="Ingetavst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Pr="00591C40">
        <w:rPr>
          <w:sz w:val="24"/>
          <w:szCs w:val="24"/>
        </w:rPr>
        <w:t>espektera patientens rättigheter och behov.</w:t>
      </w:r>
    </w:p>
    <w:p w:rsidR="00E811FD" w:rsidRDefault="00E811FD" w:rsidP="00E811FD">
      <w:pPr>
        <w:pStyle w:val="Ingetavst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Uppträda i linje med yrkesetiska riktlinjer och övriga regler på arbetsplatsen.</w:t>
      </w:r>
    </w:p>
    <w:p w:rsidR="00E811FD" w:rsidRDefault="00E811FD" w:rsidP="00E811FD">
      <w:pPr>
        <w:pStyle w:val="Ingetavst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Visa flexibilitets- och initiativförmåga när det gäller att hantera oförutsedda situationer.</w:t>
      </w:r>
    </w:p>
    <w:p w:rsidR="00E811FD" w:rsidRPr="00591C40" w:rsidRDefault="00E811FD" w:rsidP="00E811FD">
      <w:pPr>
        <w:pStyle w:val="Ingetavstnd"/>
        <w:numPr>
          <w:ilvl w:val="0"/>
          <w:numId w:val="5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Är medveten om behovet av och tar ansvar för det egna lärandet.</w:t>
      </w:r>
    </w:p>
    <w:p w:rsidR="00E811FD" w:rsidRDefault="00E811FD" w:rsidP="00E811FD">
      <w:pPr>
        <w:spacing w:line="240" w:lineRule="auto"/>
        <w:rPr>
          <w:b/>
          <w:sz w:val="28"/>
          <w:szCs w:val="28"/>
        </w:rPr>
      </w:pPr>
    </w:p>
    <w:p w:rsidR="00E811FD" w:rsidRPr="0070208B" w:rsidRDefault="00E811FD" w:rsidP="00E811FD">
      <w:pPr>
        <w:spacing w:line="240" w:lineRule="auto"/>
        <w:rPr>
          <w:i/>
          <w:sz w:val="24"/>
          <w:szCs w:val="24"/>
        </w:rPr>
      </w:pPr>
      <w:r w:rsidRPr="00864102">
        <w:rPr>
          <w:b/>
          <w:sz w:val="28"/>
          <w:szCs w:val="28"/>
        </w:rPr>
        <w:t xml:space="preserve">6. Säkerhet </w:t>
      </w:r>
      <w:r>
        <w:rPr>
          <w:b/>
          <w:sz w:val="28"/>
          <w:szCs w:val="28"/>
        </w:rPr>
        <w:br/>
      </w:r>
      <w:r w:rsidRPr="00591C40">
        <w:rPr>
          <w:i/>
          <w:sz w:val="24"/>
          <w:szCs w:val="24"/>
        </w:rPr>
        <w:t xml:space="preserve">Efter genomförd VFU ska den studerande: </w:t>
      </w:r>
      <w:r>
        <w:rPr>
          <w:i/>
          <w:sz w:val="24"/>
          <w:szCs w:val="24"/>
        </w:rPr>
        <w:br/>
      </w:r>
      <w:r>
        <w:rPr>
          <w:sz w:val="24"/>
          <w:szCs w:val="24"/>
        </w:rPr>
        <w:t>A</w:t>
      </w:r>
      <w:r w:rsidRPr="00591C40">
        <w:rPr>
          <w:sz w:val="24"/>
          <w:szCs w:val="24"/>
        </w:rPr>
        <w:t>ldrig</w:t>
      </w:r>
      <w:r>
        <w:rPr>
          <w:sz w:val="24"/>
          <w:szCs w:val="24"/>
        </w:rPr>
        <w:t xml:space="preserve"> utsätta patienten för fara,</w:t>
      </w:r>
      <w:r w:rsidRPr="00591C40">
        <w:rPr>
          <w:sz w:val="24"/>
          <w:szCs w:val="24"/>
        </w:rPr>
        <w:t xml:space="preserve"> rapportera incidenter vid behov till handledaren</w:t>
      </w:r>
      <w:r>
        <w:rPr>
          <w:sz w:val="24"/>
          <w:szCs w:val="24"/>
        </w:rPr>
        <w:t xml:space="preserve"> samt kunna följa föreskrifter för hygien. (Kursmål2 och 3)</w:t>
      </w:r>
    </w:p>
    <w:p w:rsidR="00E811FD" w:rsidRPr="00E85E3C" w:rsidRDefault="00E811FD" w:rsidP="00E811F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Exempel: </w:t>
      </w:r>
      <w:r>
        <w:rPr>
          <w:b/>
          <w:sz w:val="24"/>
          <w:szCs w:val="24"/>
        </w:rPr>
        <w:br/>
      </w:r>
      <w:r w:rsidRPr="00451FE5">
        <w:rPr>
          <w:i/>
          <w:sz w:val="24"/>
          <w:szCs w:val="24"/>
          <w:u w:val="single"/>
        </w:rPr>
        <w:t xml:space="preserve">Ska </w:t>
      </w:r>
      <w:r>
        <w:rPr>
          <w:i/>
          <w:sz w:val="24"/>
          <w:szCs w:val="24"/>
          <w:u w:val="single"/>
        </w:rPr>
        <w:t>alltid</w:t>
      </w:r>
      <w:r w:rsidRPr="00451FE5">
        <w:rPr>
          <w:i/>
          <w:sz w:val="24"/>
          <w:szCs w:val="24"/>
          <w:u w:val="single"/>
        </w:rPr>
        <w:t xml:space="preserve"> självständigt kunna:</w:t>
      </w:r>
    </w:p>
    <w:p w:rsidR="00E811FD" w:rsidRDefault="00E811FD" w:rsidP="00E811FD">
      <w:pPr>
        <w:pStyle w:val="Ingetavstnd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Anpassa sitt arbetssätt med patienten så att patienten aldrig utsätts för fara.</w:t>
      </w:r>
    </w:p>
    <w:p w:rsidR="00E811FD" w:rsidRDefault="00E811FD" w:rsidP="00E811FD">
      <w:pPr>
        <w:pStyle w:val="Ingetavstnd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Rapportera eventuella incidenter till handledaren.</w:t>
      </w:r>
    </w:p>
    <w:p w:rsidR="00E811FD" w:rsidRDefault="00E811FD" w:rsidP="00E811FD">
      <w:pPr>
        <w:pStyle w:val="Ingetavstnd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Följa lagar och rutiner för hygien.</w:t>
      </w:r>
    </w:p>
    <w:p w:rsidR="00E811FD" w:rsidRPr="00781584" w:rsidRDefault="00E811FD" w:rsidP="00E811FD">
      <w:pPr>
        <w:pStyle w:val="Ingetavstnd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Uppmärksammar biomedicinska varningssignaler (röda flaggor) hos patienten och kan med hjälp av handledaren hänvisa patienten till rätt vårdinstans.</w:t>
      </w:r>
    </w:p>
    <w:p w:rsidR="00E811FD" w:rsidRPr="00591C40" w:rsidRDefault="00E811FD" w:rsidP="00E811FD">
      <w:pPr>
        <w:rPr>
          <w:sz w:val="24"/>
          <w:szCs w:val="24"/>
        </w:rPr>
      </w:pPr>
    </w:p>
    <w:sectPr w:rsidR="00E811FD" w:rsidRPr="00591C40" w:rsidSect="00351C6A">
      <w:footerReference w:type="even" r:id="rId7"/>
      <w:footerReference w:type="default" r:id="rId8"/>
      <w:pgSz w:w="11906" w:h="16838"/>
      <w:pgMar w:top="1417" w:right="212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97648">
      <w:pPr>
        <w:spacing w:after="0" w:line="240" w:lineRule="auto"/>
      </w:pPr>
      <w:r>
        <w:separator/>
      </w:r>
    </w:p>
  </w:endnote>
  <w:endnote w:type="continuationSeparator" w:id="0">
    <w:p w:rsidR="00000000" w:rsidRDefault="0089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BEE" w:rsidRDefault="00E811FD" w:rsidP="00E61C18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622BEE" w:rsidRDefault="00897648" w:rsidP="00E731C7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BEE" w:rsidRDefault="00E811FD" w:rsidP="00E61C18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97648">
      <w:rPr>
        <w:rStyle w:val="Sidnummer"/>
        <w:noProof/>
      </w:rPr>
      <w:t>1</w:t>
    </w:r>
    <w:r>
      <w:rPr>
        <w:rStyle w:val="Sidnummer"/>
      </w:rPr>
      <w:fldChar w:fldCharType="end"/>
    </w:r>
  </w:p>
  <w:p w:rsidR="00622BEE" w:rsidRDefault="00897648" w:rsidP="00E731C7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97648">
      <w:pPr>
        <w:spacing w:after="0" w:line="240" w:lineRule="auto"/>
      </w:pPr>
      <w:r>
        <w:separator/>
      </w:r>
    </w:p>
  </w:footnote>
  <w:footnote w:type="continuationSeparator" w:id="0">
    <w:p w:rsidR="00000000" w:rsidRDefault="00897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76B55"/>
    <w:multiLevelType w:val="hybridMultilevel"/>
    <w:tmpl w:val="CCA8EE0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C48FD"/>
    <w:multiLevelType w:val="hybridMultilevel"/>
    <w:tmpl w:val="C1FA29D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43A01"/>
    <w:multiLevelType w:val="hybridMultilevel"/>
    <w:tmpl w:val="FD042CC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F1F8B"/>
    <w:multiLevelType w:val="hybridMultilevel"/>
    <w:tmpl w:val="992E085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E03DE"/>
    <w:multiLevelType w:val="hybridMultilevel"/>
    <w:tmpl w:val="0670471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639CF"/>
    <w:multiLevelType w:val="hybridMultilevel"/>
    <w:tmpl w:val="F2F40D1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75A9E"/>
    <w:multiLevelType w:val="hybridMultilevel"/>
    <w:tmpl w:val="3138809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FD"/>
    <w:rsid w:val="00780756"/>
    <w:rsid w:val="00897648"/>
    <w:rsid w:val="00E8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1DDA"/>
  <w15:chartTrackingRefBased/>
  <w15:docId w15:val="{4508435B-B9E9-4D06-9909-10507D5D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1FD"/>
    <w:pPr>
      <w:spacing w:after="200" w:line="276" w:lineRule="auto"/>
    </w:pPr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E811F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811F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811F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811F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811FD"/>
    <w:rPr>
      <w:rFonts w:ascii="Cambria" w:eastAsia="Times New Roman" w:hAnsi="Cambria" w:cs="Times New Roman"/>
      <w:b/>
      <w:bCs/>
      <w:color w:val="365F91"/>
      <w:sz w:val="28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E811F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811FD"/>
    <w:rPr>
      <w:rFonts w:ascii="Cambria" w:eastAsia="Times New Roman" w:hAnsi="Cambria" w:cs="Times New Roman"/>
      <w:b/>
      <w:bCs/>
      <w:color w:val="4F81BD"/>
    </w:rPr>
  </w:style>
  <w:style w:type="character" w:customStyle="1" w:styleId="Rubrik4Char">
    <w:name w:val="Rubrik 4 Char"/>
    <w:basedOn w:val="Standardstycketeckensnitt"/>
    <w:link w:val="Rubrik4"/>
    <w:uiPriority w:val="9"/>
    <w:rsid w:val="00E811FD"/>
    <w:rPr>
      <w:rFonts w:ascii="Cambria" w:eastAsia="Times New Roman" w:hAnsi="Cambria" w:cs="Times New Roman"/>
      <w:b/>
      <w:bCs/>
      <w:i/>
      <w:iCs/>
      <w:color w:val="4F81BD"/>
    </w:rPr>
  </w:style>
  <w:style w:type="paragraph" w:styleId="Sidfot">
    <w:name w:val="footer"/>
    <w:basedOn w:val="Normal"/>
    <w:link w:val="SidfotChar"/>
    <w:rsid w:val="00E811F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811FD"/>
    <w:rPr>
      <w:rFonts w:ascii="Calibri" w:eastAsia="Calibri" w:hAnsi="Calibri" w:cs="Times New Roman"/>
    </w:rPr>
  </w:style>
  <w:style w:type="character" w:styleId="Sidnummer">
    <w:name w:val="page number"/>
    <w:basedOn w:val="Standardstycketeckensnitt"/>
    <w:rsid w:val="00E811FD"/>
  </w:style>
  <w:style w:type="paragraph" w:styleId="Liststycke">
    <w:name w:val="List Paragraph"/>
    <w:basedOn w:val="Normal"/>
    <w:uiPriority w:val="34"/>
    <w:qFormat/>
    <w:rsid w:val="00E811FD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E811F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811F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811F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811F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Ingetavstnd">
    <w:name w:val="No Spacing"/>
    <w:basedOn w:val="Normal"/>
    <w:link w:val="IngetavstndChar"/>
    <w:uiPriority w:val="1"/>
    <w:qFormat/>
    <w:rsid w:val="00E811FD"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E811FD"/>
    <w:rPr>
      <w:rFonts w:ascii="Calibri" w:eastAsia="Calibri" w:hAnsi="Calibri" w:cs="Times New Roman"/>
    </w:rPr>
  </w:style>
  <w:style w:type="character" w:styleId="Diskretbetoning">
    <w:name w:val="Subtle Emphasis"/>
    <w:uiPriority w:val="19"/>
    <w:qFormat/>
    <w:rsid w:val="00E811FD"/>
    <w:rPr>
      <w:i/>
      <w:iCs/>
      <w:color w:val="808080"/>
    </w:rPr>
  </w:style>
  <w:style w:type="paragraph" w:customStyle="1" w:styleId="Default">
    <w:name w:val="Default"/>
    <w:rsid w:val="00E81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Bylund</dc:creator>
  <cp:keywords/>
  <dc:description/>
  <cp:lastModifiedBy>Ann Bylund</cp:lastModifiedBy>
  <cp:revision>2</cp:revision>
  <dcterms:created xsi:type="dcterms:W3CDTF">2021-09-01T08:36:00Z</dcterms:created>
  <dcterms:modified xsi:type="dcterms:W3CDTF">2021-09-01T08:36:00Z</dcterms:modified>
</cp:coreProperties>
</file>