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930E" w14:textId="0D33F3DA" w:rsidR="001C1BDF" w:rsidRPr="001C1BDF" w:rsidRDefault="001C1BDF" w:rsidP="001C1BDF">
      <w:pPr>
        <w:spacing w:line="240" w:lineRule="auto"/>
        <w:rPr>
          <w:color w:val="050505"/>
        </w:rPr>
      </w:pPr>
      <w:bookmarkStart w:id="0" w:name="_GoBack"/>
      <w:bookmarkEnd w:id="0"/>
      <w:r w:rsidRPr="001C1BDF">
        <w:rPr>
          <w:rStyle w:val="Strong1"/>
          <w:rFonts w:cs="Helvetica"/>
          <w:color w:val="050505"/>
        </w:rPr>
        <w:t>Fiktion och autofiktion, 7,5 hp</w:t>
      </w:r>
    </w:p>
    <w:p w14:paraId="0E855F3B" w14:textId="535F565E" w:rsidR="001C1BDF" w:rsidRPr="001C1BDF" w:rsidRDefault="001C1BDF" w:rsidP="001C1BDF">
      <w:pPr>
        <w:suppressAutoHyphens w:val="0"/>
        <w:spacing w:after="0" w:line="240" w:lineRule="auto"/>
      </w:pPr>
      <w:r w:rsidRPr="001C1BDF">
        <w:rPr>
          <w:color w:val="333333"/>
          <w:shd w:val="clear" w:color="auto" w:fill="FFFFFF"/>
        </w:rPr>
        <w:t>Kursen syftar till fördjupning inom fiktionsteori liksom den kategori av litterära verk som förenar en dokumentär och självbiografisk tematik med fiktionellt berättande. Vad är förhållandet mellan dikt och sanning i fiktionen? Hur ser gränslandet ut mellan dokumentär och fiktion? Kursen inriktar sig på såväl fiktionsteoretiska studier som på skönlitterära verk inom den i bred mening autofiktionella inriktningen. Dessa verk kombinerar två typer av förhållande till verkligheten: dels en specifik dokumentär korrekthet i återgivningen av enskilda fakta och namngivna personer i det förflutna eller i samtiden, dels den friare och mer generellt representativa relationen till verkligheten som fiktionen erbjuder. Denna litterära inriktning har en lång historia, och detsamma gäller reflexionen över diktens sanningsanspråk. I kursen utforskas perspektiv på fiktion och autofiktion med exempel på såväl historiska som samtida verk</w:t>
      </w:r>
    </w:p>
    <w:p w14:paraId="79A80838" w14:textId="77777777" w:rsidR="001C1BDF" w:rsidRDefault="001C1BDF" w:rsidP="001C1BDF">
      <w:pPr>
        <w:spacing w:line="240" w:lineRule="auto"/>
      </w:pPr>
    </w:p>
    <w:p w14:paraId="1E628FDE" w14:textId="5CD43A58" w:rsidR="001C1BDF" w:rsidRDefault="001C1BDF" w:rsidP="00371B2A">
      <w:pPr>
        <w:spacing w:line="240" w:lineRule="auto"/>
      </w:pPr>
      <w:r w:rsidRPr="00C96FD2">
        <w:t xml:space="preserve">För att en prestation ska </w:t>
      </w:r>
      <w:r>
        <w:t>bedömas med</w:t>
      </w:r>
      <w:r w:rsidRPr="00C96FD2">
        <w:t xml:space="preserve"> betyget VG </w:t>
      </w:r>
      <w:r>
        <w:t>måste</w:t>
      </w:r>
      <w:r w:rsidRPr="00C96FD2">
        <w:t xml:space="preserve"> merparten av kriterierna för det högre betyget vara upp</w:t>
      </w:r>
      <w:r w:rsidRPr="00C96FD2">
        <w:softHyphen/>
        <w:t>fyllda.</w:t>
      </w:r>
    </w:p>
    <w:p w14:paraId="1011B24E" w14:textId="77777777" w:rsidR="001C1BDF" w:rsidRDefault="001C1BDF" w:rsidP="001C1BDF">
      <w:pPr>
        <w:spacing w:after="0" w:line="240" w:lineRule="auto"/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24"/>
        <w:gridCol w:w="4537"/>
      </w:tblGrid>
      <w:tr w:rsidR="001C1BDF" w14:paraId="6B270695" w14:textId="77777777" w:rsidTr="00E73831">
        <w:trPr>
          <w:trHeight w:val="376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21EAC" w14:textId="77777777" w:rsidR="001C1BDF" w:rsidRDefault="001C1BDF" w:rsidP="00E73831">
            <w:pPr>
              <w:spacing w:before="60" w:after="60" w:line="240" w:lineRule="auto"/>
            </w:pPr>
            <w:r>
              <w:rPr>
                <w:b/>
              </w:rPr>
              <w:t>Godkänd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F7924" w14:textId="77777777" w:rsidR="001C1BDF" w:rsidRDefault="001C1BDF" w:rsidP="00E73831">
            <w:pPr>
              <w:spacing w:before="60" w:after="60" w:line="240" w:lineRule="auto"/>
            </w:pPr>
            <w:r>
              <w:rPr>
                <w:b/>
              </w:rPr>
              <w:t>Väl godkänd</w:t>
            </w:r>
          </w:p>
        </w:tc>
      </w:tr>
      <w:tr w:rsidR="001C1BDF" w14:paraId="1FDD8F9D" w14:textId="77777777" w:rsidTr="00E73831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3347E49" w14:textId="5F0879FF" w:rsidR="001C1BDF" w:rsidRPr="00C96FD2" w:rsidRDefault="001C1BDF" w:rsidP="00E73831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t>K</w:t>
            </w:r>
            <w:r w:rsidRPr="009D732E">
              <w:t xml:space="preserve">ursmål 1: </w:t>
            </w:r>
            <w:r w:rsidRPr="00371B2A">
              <w:rPr>
                <w:color w:val="050505"/>
              </w:rPr>
              <w:t>kunna b</w:t>
            </w:r>
            <w:r w:rsidRPr="001C1BDF">
              <w:rPr>
                <w:color w:val="050505"/>
              </w:rPr>
              <w:t>eskriva och reflektera över några grundläggande idéer om dikt och sanning inom fiktionsteorin</w:t>
            </w:r>
          </w:p>
        </w:tc>
      </w:tr>
      <w:tr w:rsidR="001C1BDF" w14:paraId="3921CB5F" w14:textId="77777777" w:rsidTr="00E73831"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B2C64" w14:textId="4E989F65" w:rsidR="001C1BDF" w:rsidRDefault="001C1BDF" w:rsidP="00E73831">
            <w:pPr>
              <w:spacing w:before="120" w:after="120" w:line="240" w:lineRule="auto"/>
            </w:pPr>
            <w:r w:rsidRPr="00730A65">
              <w:t xml:space="preserve">Studenten kan korrekt </w:t>
            </w:r>
            <w:r>
              <w:t xml:space="preserve">och åskådligt </w:t>
            </w:r>
            <w:r w:rsidRPr="00730A65">
              <w:t xml:space="preserve">redogöra för </w:t>
            </w:r>
            <w:r>
              <w:t>huvudlinjerna</w:t>
            </w:r>
            <w:r w:rsidRPr="00730A65">
              <w:t xml:space="preserve"> i ett antal </w:t>
            </w:r>
            <w:r>
              <w:t xml:space="preserve">centrala teoretiska texter som rör området fiktion och sanning inom fiktionsteori.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69F32" w14:textId="77777777" w:rsidR="001C1BDF" w:rsidRDefault="001C1BDF" w:rsidP="00E73831">
            <w:pPr>
              <w:spacing w:before="120" w:after="120" w:line="240" w:lineRule="auto"/>
            </w:pPr>
            <w:r w:rsidRPr="00730A65">
              <w:t xml:space="preserve">Studenten kan grundligt och </w:t>
            </w:r>
            <w:r>
              <w:t>välavvägt</w:t>
            </w:r>
            <w:r w:rsidRPr="00730A65">
              <w:t xml:space="preserve"> redogöra för</w:t>
            </w:r>
          </w:p>
          <w:p w14:paraId="2042AE34" w14:textId="2E174AAD" w:rsidR="001C1BDF" w:rsidRDefault="001C1BDF" w:rsidP="00E73831">
            <w:pPr>
              <w:spacing w:before="120" w:after="120" w:line="240" w:lineRule="auto"/>
            </w:pPr>
            <w:r>
              <w:t>ett antal centrala teoretiska texter som rör området fiktion och sanning inom fiktionsteori</w:t>
            </w:r>
            <w:r w:rsidR="00484F0B">
              <w:t xml:space="preserve"> och kan utifrån dessa och mot bakgrund av kursens litterära verk insiktsfullt resonera kring deras betydelse. </w:t>
            </w:r>
            <w:r>
              <w:t xml:space="preserve"> </w:t>
            </w:r>
            <w:r w:rsidRPr="00730A65">
              <w:t xml:space="preserve"> </w:t>
            </w:r>
          </w:p>
        </w:tc>
      </w:tr>
      <w:tr w:rsidR="001C1BDF" w14:paraId="3A078D1D" w14:textId="77777777" w:rsidTr="00E73831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083C41E" w14:textId="5E39A984" w:rsidR="001C1BDF" w:rsidRPr="00A24D49" w:rsidRDefault="001C1BDF" w:rsidP="00E73831">
            <w:pPr>
              <w:spacing w:before="60" w:after="60" w:line="240" w:lineRule="auto"/>
              <w:rPr>
                <w:highlight w:val="yellow"/>
              </w:rPr>
            </w:pPr>
            <w:r>
              <w:t xml:space="preserve">Kursmål </w:t>
            </w:r>
            <w:r w:rsidRPr="00A24D49">
              <w:t xml:space="preserve">2: </w:t>
            </w:r>
            <w:r w:rsidR="00484F0B">
              <w:t xml:space="preserve">kunna </w:t>
            </w:r>
            <w:r w:rsidR="00484F0B" w:rsidRPr="001C1BDF">
              <w:rPr>
                <w:color w:val="050505"/>
              </w:rPr>
              <w:t>redogöra för och diskutera historiska föreställningar om sanning och verklighet i äldre fiktionellt berättande</w:t>
            </w:r>
            <w:r w:rsidR="00484F0B">
              <w:rPr>
                <w:color w:val="050505"/>
              </w:rPr>
              <w:t xml:space="preserve"> samt kunna</w:t>
            </w:r>
            <w:r w:rsidR="00484F0B" w:rsidRPr="00484F0B">
              <w:rPr>
                <w:color w:val="050505"/>
              </w:rPr>
              <w:t xml:space="preserve"> </w:t>
            </w:r>
            <w:r w:rsidR="00484F0B" w:rsidRPr="001C1BDF">
              <w:rPr>
                <w:color w:val="050505"/>
              </w:rPr>
              <w:t>redovisa förtrogenhet med den autofiktionella inriktningens historia</w:t>
            </w:r>
          </w:p>
        </w:tc>
      </w:tr>
      <w:tr w:rsidR="001C1BDF" w14:paraId="4A8B344E" w14:textId="77777777" w:rsidTr="00E73831"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D5FAF" w14:textId="3EF4B412" w:rsidR="001C1BDF" w:rsidRDefault="001C1BDF" w:rsidP="00E73831">
            <w:pPr>
              <w:spacing w:before="120" w:after="120" w:line="240" w:lineRule="auto"/>
            </w:pPr>
            <w:r w:rsidRPr="00730A65">
              <w:t>Studenten kan</w:t>
            </w:r>
            <w:r>
              <w:t xml:space="preserve"> överskådligt beskriva och sammanfatta </w:t>
            </w:r>
            <w:r w:rsidRPr="008042D0">
              <w:t>några centrala</w:t>
            </w:r>
            <w:r w:rsidRPr="00730A65">
              <w:t xml:space="preserve"> tankegångar </w:t>
            </w:r>
            <w:r w:rsidR="00484F0B">
              <w:t xml:space="preserve">om </w:t>
            </w:r>
            <w:r w:rsidR="00484F0B" w:rsidRPr="001C1BDF">
              <w:rPr>
                <w:color w:val="050505"/>
              </w:rPr>
              <w:t>sanning och verklighet i äldre fiktionellt berättande</w:t>
            </w:r>
            <w:r w:rsidR="00925D1E">
              <w:rPr>
                <w:color w:val="050505"/>
              </w:rPr>
              <w:t xml:space="preserve"> och den autofiktionella inriktningens historia</w:t>
            </w:r>
            <w:r>
              <w:t xml:space="preserve">. Studenten kan anknyta till och förhålla sig till olika slags </w:t>
            </w:r>
            <w:r w:rsidR="00484F0B">
              <w:t>fiktionsteoretiska</w:t>
            </w:r>
            <w:r>
              <w:t xml:space="preserve"> resonemang</w:t>
            </w:r>
            <w:r w:rsidRPr="00730A65">
              <w:t>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CA7B9" w14:textId="0840E284" w:rsidR="001C1BDF" w:rsidRDefault="001C1BDF" w:rsidP="00E73831">
            <w:pPr>
              <w:spacing w:before="120" w:after="120" w:line="240" w:lineRule="auto"/>
            </w:pPr>
            <w:r w:rsidRPr="008042D0">
              <w:t xml:space="preserve">Studenten kan </w:t>
            </w:r>
            <w:r>
              <w:t xml:space="preserve">omdömesgillt beskriva och utveckla </w:t>
            </w:r>
            <w:r w:rsidRPr="008042D0">
              <w:t>flera centrala</w:t>
            </w:r>
            <w:r w:rsidRPr="00730A65">
              <w:t xml:space="preserve"> tankegångar </w:t>
            </w:r>
            <w:r w:rsidR="00484F0B">
              <w:t xml:space="preserve">om </w:t>
            </w:r>
            <w:r w:rsidR="00484F0B" w:rsidRPr="001C1BDF">
              <w:rPr>
                <w:color w:val="050505"/>
              </w:rPr>
              <w:t>sanning och verklighet i äldre fiktionellt berättande</w:t>
            </w:r>
            <w:r w:rsidR="00925D1E">
              <w:rPr>
                <w:color w:val="050505"/>
              </w:rPr>
              <w:t xml:space="preserve"> och den autofiktionella inriktningens historia</w:t>
            </w:r>
            <w:r>
              <w:t xml:space="preserve">. Studenten kan på ett fruktbart sätt anknyta till flera typer av </w:t>
            </w:r>
            <w:r w:rsidR="00484F0B">
              <w:t xml:space="preserve">fiktionsteoretiska </w:t>
            </w:r>
            <w:r>
              <w:t xml:space="preserve">resonemang och kan jämföra och ta ställning till olika </w:t>
            </w:r>
            <w:r w:rsidR="00484F0B">
              <w:t xml:space="preserve">teoretiska </w:t>
            </w:r>
            <w:r>
              <w:t>ståndpunkter.</w:t>
            </w:r>
          </w:p>
        </w:tc>
      </w:tr>
      <w:tr w:rsidR="001C1BDF" w14:paraId="31295A83" w14:textId="77777777" w:rsidTr="00E73831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96274D8" w14:textId="7064F75D" w:rsidR="001C1BDF" w:rsidRPr="00925D1E" w:rsidRDefault="001C1BDF" w:rsidP="00E73831">
            <w:pPr>
              <w:spacing w:before="60" w:after="60" w:line="240" w:lineRule="auto"/>
              <w:rPr>
                <w:color w:val="050505"/>
              </w:rPr>
            </w:pPr>
            <w:r w:rsidRPr="00925D1E">
              <w:t xml:space="preserve">Kursmål 3: </w:t>
            </w:r>
            <w:r w:rsidR="00925D1E" w:rsidRPr="00925D1E">
              <w:t xml:space="preserve">kunna </w:t>
            </w:r>
            <w:r w:rsidR="00925D1E" w:rsidRPr="001C1BDF">
              <w:rPr>
                <w:color w:val="050505"/>
              </w:rPr>
              <w:t>problematisera fiktionskontrakt i autofiktiva berättelser</w:t>
            </w:r>
          </w:p>
        </w:tc>
      </w:tr>
      <w:tr w:rsidR="001C1BDF" w14:paraId="160F3C48" w14:textId="77777777" w:rsidTr="00E73831"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2177A" w14:textId="3A2C4C39" w:rsidR="001C1BDF" w:rsidRDefault="001C1BDF" w:rsidP="00E73831">
            <w:pPr>
              <w:spacing w:before="120" w:after="120" w:line="240" w:lineRule="auto"/>
            </w:pPr>
            <w:r w:rsidRPr="00730A65">
              <w:lastRenderedPageBreak/>
              <w:t xml:space="preserve">Studenten kan </w:t>
            </w:r>
            <w:r>
              <w:t xml:space="preserve">självständigt </w:t>
            </w:r>
            <w:r w:rsidRPr="00730A65">
              <w:t>resonera och reflektera kring</w:t>
            </w:r>
            <w:r>
              <w:t xml:space="preserve"> </w:t>
            </w:r>
            <w:r w:rsidR="00925D1E">
              <w:t xml:space="preserve">olika typer av fiktionskontrakt i autofiktiva berättelser. </w:t>
            </w:r>
            <w:r>
              <w:t>Studenten kan också</w:t>
            </w:r>
            <w:r w:rsidRPr="00730A65">
              <w:t xml:space="preserve"> </w:t>
            </w:r>
            <w:r>
              <w:t>belysa</w:t>
            </w:r>
            <w:r w:rsidRPr="00730A65">
              <w:t xml:space="preserve"> </w:t>
            </w:r>
            <w:r>
              <w:t>vilken kunskap och förståelse</w:t>
            </w:r>
            <w:r w:rsidRPr="00730A65">
              <w:t xml:space="preserve"> dessa </w:t>
            </w:r>
            <w:r>
              <w:t>perspektiv</w:t>
            </w:r>
            <w:r w:rsidRPr="00730A65">
              <w:t xml:space="preserve"> hämmar eller befordrar.</w:t>
            </w:r>
            <w:r w:rsidR="009F426A">
              <w:t xml:space="preserve"> Studenten kan </w:t>
            </w:r>
            <w:r w:rsidR="009F426A" w:rsidRPr="00730A65">
              <w:t xml:space="preserve">diskutera </w:t>
            </w:r>
            <w:r w:rsidR="009F426A">
              <w:t>autofiktionell</w:t>
            </w:r>
            <w:r w:rsidR="00371B2A">
              <w:t>t inriktad</w:t>
            </w:r>
            <w:r w:rsidR="009F426A">
              <w:t xml:space="preserve"> </w:t>
            </w:r>
            <w:r w:rsidR="00371B2A">
              <w:t>fiktions</w:t>
            </w:r>
            <w:r w:rsidR="009F426A" w:rsidRPr="00730A65">
              <w:t>teori</w:t>
            </w:r>
            <w:r w:rsidR="009F426A">
              <w:t xml:space="preserve"> och dess betydelse,</w:t>
            </w:r>
            <w:r w:rsidR="009F426A" w:rsidRPr="00730A65">
              <w:t xml:space="preserve"> </w:t>
            </w:r>
            <w:r w:rsidR="009F426A">
              <w:t>tillämpad i egna och andras analyser. I</w:t>
            </w:r>
            <w:r w:rsidR="009F426A" w:rsidRPr="00730A65">
              <w:t xml:space="preserve"> analyserna och diskussionerna </w:t>
            </w:r>
            <w:r w:rsidR="009F426A">
              <w:t xml:space="preserve">använder studenten </w:t>
            </w:r>
            <w:r w:rsidR="009F426A" w:rsidRPr="00730A65">
              <w:t>vetenskapliga termer på ett adekvat sät</w:t>
            </w:r>
            <w:r w:rsidR="009F426A">
              <w:t>t.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B6C87" w14:textId="70A90D23" w:rsidR="001C1BDF" w:rsidRDefault="001C1BDF" w:rsidP="00E73831">
            <w:pPr>
              <w:spacing w:before="120" w:after="120" w:line="240" w:lineRule="auto"/>
            </w:pPr>
            <w:r w:rsidRPr="00730A65">
              <w:t xml:space="preserve">Studenten kan </w:t>
            </w:r>
            <w:r>
              <w:t xml:space="preserve">på </w:t>
            </w:r>
            <w:r w:rsidRPr="000455FD">
              <w:t>ett självständigt och välutvecklat sätt</w:t>
            </w:r>
            <w:r w:rsidRPr="00730A65">
              <w:t xml:space="preserve"> resonera och reflektera kring </w:t>
            </w:r>
            <w:r>
              <w:t xml:space="preserve">flera olika möjliga </w:t>
            </w:r>
            <w:r w:rsidR="00925D1E">
              <w:t>fiktionskontrakt i autofiktiva berättelser</w:t>
            </w:r>
            <w:r>
              <w:t>. Studenten</w:t>
            </w:r>
            <w:r w:rsidRPr="00730A65">
              <w:t xml:space="preserve"> kan ge en mångsidig belysning av såväl </w:t>
            </w:r>
            <w:r>
              <w:t>den kunskap och förståelse</w:t>
            </w:r>
            <w:r w:rsidRPr="00730A65">
              <w:t xml:space="preserve"> som de tolkningsmöjligheter, begränsningar och </w:t>
            </w:r>
            <w:r>
              <w:t xml:space="preserve">vidare </w:t>
            </w:r>
            <w:r w:rsidRPr="00730A65">
              <w:t xml:space="preserve">perspektiv som </w:t>
            </w:r>
            <w:r w:rsidR="00925D1E">
              <w:t>olika</w:t>
            </w:r>
            <w:r w:rsidRPr="00730A65">
              <w:t xml:space="preserve"> </w:t>
            </w:r>
            <w:r w:rsidR="00925D1E">
              <w:t>fiktionskontrakt</w:t>
            </w:r>
            <w:r w:rsidRPr="00730A65">
              <w:t xml:space="preserve"> kan innebära.</w:t>
            </w:r>
            <w:r w:rsidR="009F426A" w:rsidRPr="00730A65">
              <w:t xml:space="preserve"> </w:t>
            </w:r>
            <w:r w:rsidR="009F426A">
              <w:t>Studenten kan argumentera utifrån den potential och relevans som den autofiktionellt inriktade fiktionsteorin har.</w:t>
            </w:r>
            <w:r w:rsidR="009F426A" w:rsidRPr="00730A65">
              <w:t xml:space="preserve"> </w:t>
            </w:r>
            <w:r w:rsidR="009F426A">
              <w:t xml:space="preserve">I </w:t>
            </w:r>
            <w:r w:rsidR="009F426A" w:rsidRPr="00730A65">
              <w:t>analyserna och diskussionerna använder studenten en välutvecklad</w:t>
            </w:r>
            <w:r w:rsidR="009F426A">
              <w:t>, stringent</w:t>
            </w:r>
            <w:r w:rsidR="009F426A" w:rsidRPr="00730A65">
              <w:t xml:space="preserve"> och </w:t>
            </w:r>
            <w:r w:rsidR="009F426A">
              <w:t>effektiv</w:t>
            </w:r>
            <w:r w:rsidR="009F426A" w:rsidRPr="00730A65">
              <w:t xml:space="preserve"> vetenskaplig terminologi.</w:t>
            </w:r>
          </w:p>
        </w:tc>
      </w:tr>
      <w:tr w:rsidR="001C1BDF" w14:paraId="438C2863" w14:textId="77777777" w:rsidTr="00E73831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1884356" w14:textId="1FA01F0F" w:rsidR="001C1BDF" w:rsidRPr="00902104" w:rsidRDefault="001C1BDF" w:rsidP="00E73831">
            <w:pPr>
              <w:spacing w:before="60" w:after="60" w:line="240" w:lineRule="auto"/>
            </w:pPr>
            <w:r>
              <w:t>Kursm</w:t>
            </w:r>
            <w:r w:rsidRPr="00A24D49">
              <w:t xml:space="preserve">ål 4: </w:t>
            </w:r>
            <w:r w:rsidR="00925D1E" w:rsidRPr="001C1BDF">
              <w:rPr>
                <w:color w:val="050505"/>
              </w:rPr>
              <w:t>reflektera över och diskutera etiska frågeställningar kring dokumentära inslag i berättelserna</w:t>
            </w:r>
            <w:r w:rsidR="00371B2A">
              <w:rPr>
                <w:color w:val="050505"/>
              </w:rPr>
              <w:t>.</w:t>
            </w:r>
          </w:p>
        </w:tc>
      </w:tr>
      <w:tr w:rsidR="001C1BDF" w14:paraId="1EB1EEF6" w14:textId="77777777" w:rsidTr="00E73831"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7B8BC" w14:textId="09DEC095" w:rsidR="00925D1E" w:rsidRDefault="001C1BDF" w:rsidP="00E73831">
            <w:pPr>
              <w:spacing w:before="120" w:after="0" w:line="240" w:lineRule="auto"/>
              <w:rPr>
                <w:color w:val="050505"/>
                <w:sz w:val="24"/>
                <w:szCs w:val="24"/>
              </w:rPr>
            </w:pPr>
            <w:r w:rsidRPr="00730A65">
              <w:t>Studenten kan</w:t>
            </w:r>
            <w:r>
              <w:t xml:space="preserve"> klart och självständigt </w:t>
            </w:r>
            <w:r w:rsidR="00925D1E">
              <w:t xml:space="preserve">diskutera och reflektera över </w:t>
            </w:r>
            <w:r w:rsidR="00925D1E" w:rsidRPr="001C1BDF">
              <w:rPr>
                <w:color w:val="050505"/>
              </w:rPr>
              <w:t>etiska frågeställningar kring dokumentära inslag i berättelserna</w:t>
            </w:r>
            <w:r w:rsidR="00925D1E" w:rsidRPr="00925D1E">
              <w:rPr>
                <w:color w:val="050505"/>
              </w:rPr>
              <w:t xml:space="preserve"> med hjälp av </w:t>
            </w:r>
            <w:r w:rsidR="00371B2A">
              <w:rPr>
                <w:color w:val="050505"/>
              </w:rPr>
              <w:t>teorin</w:t>
            </w:r>
            <w:r w:rsidR="00925D1E" w:rsidRPr="00925D1E">
              <w:rPr>
                <w:color w:val="050505"/>
              </w:rPr>
              <w:t>.</w:t>
            </w:r>
            <w:r w:rsidR="00925D1E">
              <w:rPr>
                <w:color w:val="050505"/>
                <w:sz w:val="24"/>
                <w:szCs w:val="24"/>
              </w:rPr>
              <w:t xml:space="preserve"> </w:t>
            </w:r>
            <w:r w:rsidR="00925D1E" w:rsidRPr="009F426A">
              <w:rPr>
                <w:color w:val="050505"/>
              </w:rPr>
              <w:t xml:space="preserve">Studenten kan </w:t>
            </w:r>
            <w:r w:rsidR="009F426A">
              <w:rPr>
                <w:color w:val="050505"/>
              </w:rPr>
              <w:t xml:space="preserve">även </w:t>
            </w:r>
            <w:r w:rsidR="00925D1E" w:rsidRPr="009F426A">
              <w:rPr>
                <w:color w:val="050505"/>
              </w:rPr>
              <w:t>diskutera</w:t>
            </w:r>
            <w:r w:rsidR="009F426A">
              <w:rPr>
                <w:color w:val="050505"/>
              </w:rPr>
              <w:t xml:space="preserve"> och reflektera över</w:t>
            </w:r>
            <w:r w:rsidR="00925D1E" w:rsidRPr="009F426A">
              <w:rPr>
                <w:color w:val="050505"/>
              </w:rPr>
              <w:t xml:space="preserve"> den fiktionsteoreti</w:t>
            </w:r>
            <w:r w:rsidR="00371B2A">
              <w:rPr>
                <w:color w:val="050505"/>
              </w:rPr>
              <w:t xml:space="preserve">sk forskningens </w:t>
            </w:r>
            <w:r w:rsidR="00925D1E" w:rsidRPr="009F426A">
              <w:rPr>
                <w:color w:val="050505"/>
              </w:rPr>
              <w:t xml:space="preserve">perspektiv på </w:t>
            </w:r>
            <w:r w:rsidR="009F426A" w:rsidRPr="009F426A">
              <w:rPr>
                <w:color w:val="050505"/>
              </w:rPr>
              <w:t>etiska frågor.</w:t>
            </w:r>
          </w:p>
          <w:p w14:paraId="50578174" w14:textId="77777777" w:rsidR="00925D1E" w:rsidRDefault="00925D1E" w:rsidP="00E73831">
            <w:pPr>
              <w:spacing w:before="120" w:after="0" w:line="240" w:lineRule="auto"/>
              <w:rPr>
                <w:color w:val="050505"/>
                <w:sz w:val="24"/>
                <w:szCs w:val="24"/>
              </w:rPr>
            </w:pPr>
          </w:p>
          <w:p w14:paraId="72F63840" w14:textId="50750531" w:rsidR="001C1BDF" w:rsidRPr="00EF5A7F" w:rsidRDefault="001C1BDF" w:rsidP="00E73831">
            <w:pPr>
              <w:spacing w:before="120" w:after="0" w:line="240" w:lineRule="auto"/>
              <w:rPr>
                <w:highlight w:val="yellow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8EABB" w14:textId="418ED577" w:rsidR="001C1BDF" w:rsidRDefault="001C1BDF" w:rsidP="00E73831">
            <w:pPr>
              <w:spacing w:before="120" w:after="120" w:line="240" w:lineRule="auto"/>
            </w:pPr>
            <w:r w:rsidRPr="00167CA0">
              <w:t>Studenten kan</w:t>
            </w:r>
            <w:r>
              <w:t xml:space="preserve"> på ett</w:t>
            </w:r>
            <w:r w:rsidRPr="00167CA0">
              <w:t xml:space="preserve"> </w:t>
            </w:r>
            <w:r>
              <w:t>vederhäftigt, självständigt</w:t>
            </w:r>
            <w:r w:rsidRPr="00730A65">
              <w:t xml:space="preserve"> och </w:t>
            </w:r>
            <w:r>
              <w:t xml:space="preserve">välargumenterat sätt </w:t>
            </w:r>
            <w:r w:rsidR="009F426A">
              <w:t xml:space="preserve">diskutera och reflektera över etiska frågeställningar </w:t>
            </w:r>
            <w:r w:rsidR="00371B2A">
              <w:t xml:space="preserve">i berättelserna </w:t>
            </w:r>
            <w:r w:rsidR="009F426A">
              <w:t>med</w:t>
            </w:r>
            <w:r>
              <w:t xml:space="preserve"> hjälp av </w:t>
            </w:r>
            <w:r w:rsidR="00371B2A">
              <w:t>teorin</w:t>
            </w:r>
            <w:r w:rsidRPr="00730A65">
              <w:t>.</w:t>
            </w:r>
            <w:r>
              <w:t xml:space="preserve"> Studenten kan argumentera utifrån </w:t>
            </w:r>
            <w:r w:rsidR="00371B2A">
              <w:t xml:space="preserve">det teoretiska </w:t>
            </w:r>
            <w:r>
              <w:t>perspektivets potential och relevans.</w:t>
            </w:r>
            <w:r w:rsidRPr="00730A65">
              <w:t xml:space="preserve"> </w:t>
            </w:r>
            <w:r>
              <w:t>I diskussioner av egna och andras analyser kan studenten anknyta till relevant teori och urskilja både utvecklingsmöjligheter och begränsningar.</w:t>
            </w:r>
            <w:r w:rsidRPr="00730A65">
              <w:t xml:space="preserve"> </w:t>
            </w:r>
          </w:p>
        </w:tc>
      </w:tr>
    </w:tbl>
    <w:p w14:paraId="2B2923EB" w14:textId="77777777" w:rsidR="001C1BDF" w:rsidRDefault="001C1BDF" w:rsidP="001C1BDF"/>
    <w:p w14:paraId="6453ABF6" w14:textId="77777777" w:rsidR="001C1BDF" w:rsidRDefault="001C1BDF" w:rsidP="001C1BDF"/>
    <w:p w14:paraId="5ED77351" w14:textId="77777777" w:rsidR="000334DD" w:rsidRDefault="000334DD"/>
    <w:sectPr w:rsidR="000334DD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8193" w14:textId="77777777" w:rsidR="00AD6B0C" w:rsidRDefault="00AD6B0C">
      <w:pPr>
        <w:spacing w:after="0" w:line="240" w:lineRule="auto"/>
      </w:pPr>
      <w:r>
        <w:separator/>
      </w:r>
    </w:p>
  </w:endnote>
  <w:endnote w:type="continuationSeparator" w:id="0">
    <w:p w14:paraId="5313B270" w14:textId="77777777" w:rsidR="00AD6B0C" w:rsidRDefault="00A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AAC8" w14:textId="77777777" w:rsidR="00AD6B0C" w:rsidRDefault="00AD6B0C">
      <w:pPr>
        <w:spacing w:after="0" w:line="240" w:lineRule="auto"/>
      </w:pPr>
      <w:r>
        <w:separator/>
      </w:r>
    </w:p>
  </w:footnote>
  <w:footnote w:type="continuationSeparator" w:id="0">
    <w:p w14:paraId="320D4B01" w14:textId="77777777" w:rsidR="00AD6B0C" w:rsidRDefault="00AD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zY1NzAzNDe3MDJW0lEKTi0uzszPAykwrAUAjYvp/CwAAAA="/>
  </w:docVars>
  <w:rsids>
    <w:rsidRoot w:val="001C1BDF"/>
    <w:rsid w:val="000334DD"/>
    <w:rsid w:val="00104FA5"/>
    <w:rsid w:val="001C1BDF"/>
    <w:rsid w:val="002544DD"/>
    <w:rsid w:val="00371B2A"/>
    <w:rsid w:val="00484F0B"/>
    <w:rsid w:val="00925D1E"/>
    <w:rsid w:val="009F426A"/>
    <w:rsid w:val="00AD6B0C"/>
    <w:rsid w:val="00D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76A37"/>
  <w15:chartTrackingRefBased/>
  <w15:docId w15:val="{09852B8E-ABB0-DC4A-8EC9-637D5CB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DF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rong1">
    <w:name w:val="Strong1"/>
    <w:rsid w:val="001C1BDF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1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BD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BDF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Jules Kielmann</cp:lastModifiedBy>
  <cp:revision>2</cp:revision>
  <dcterms:created xsi:type="dcterms:W3CDTF">2021-01-18T17:13:00Z</dcterms:created>
  <dcterms:modified xsi:type="dcterms:W3CDTF">2021-01-18T17:13:00Z</dcterms:modified>
</cp:coreProperties>
</file>